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32" w:type="dxa"/>
        <w:tblInd w:w="-12" w:type="dxa"/>
        <w:tblLayout w:type="fixed"/>
        <w:tblLook w:val="0000" w:firstRow="0" w:lastRow="0" w:firstColumn="0" w:lastColumn="0" w:noHBand="0" w:noVBand="0"/>
      </w:tblPr>
      <w:tblGrid>
        <w:gridCol w:w="3350"/>
        <w:gridCol w:w="5982"/>
      </w:tblGrid>
      <w:tr w:rsidR="005E0302" w:rsidRPr="00AB4AD3" w14:paraId="0288E5CC" w14:textId="77777777" w:rsidTr="00157A35">
        <w:trPr>
          <w:trHeight w:val="1147"/>
        </w:trPr>
        <w:tc>
          <w:tcPr>
            <w:tcW w:w="3350" w:type="dxa"/>
          </w:tcPr>
          <w:p w14:paraId="06DFBBAE" w14:textId="77777777" w:rsidR="005E0302" w:rsidRPr="00AB4AD3" w:rsidRDefault="005E0302" w:rsidP="00423D91">
            <w:pPr>
              <w:jc w:val="center"/>
              <w:rPr>
                <w:rFonts w:ascii="Times New Roman" w:hAnsi="Times New Roman" w:cs="Times New Roman"/>
              </w:rPr>
            </w:pPr>
            <w:r w:rsidRPr="00AB4AD3">
              <w:rPr>
                <w:rFonts w:ascii="Times New Roman" w:hAnsi="Times New Roman" w:cs="Times New Roman"/>
                <w:b/>
                <w:bCs w:val="0"/>
              </w:rPr>
              <w:t>BỘ TƯ PHÁP</w:t>
            </w:r>
          </w:p>
          <w:p w14:paraId="502FC1C0" w14:textId="06EBC2A1" w:rsidR="005E0302" w:rsidRPr="00AB4AD3" w:rsidRDefault="00F057F2" w:rsidP="00F44499">
            <w:pPr>
              <w:spacing w:before="600"/>
              <w:jc w:val="center"/>
              <w:rPr>
                <w:rFonts w:ascii="Times New Roman" w:hAnsi="Times New Roman" w:cs="Times New Roman"/>
                <w:b/>
                <w:bCs w:val="0"/>
                <w:sz w:val="26"/>
              </w:rPr>
            </w:pPr>
            <w:r w:rsidRPr="00AB4AD3">
              <w:rPr>
                <w:rFonts w:ascii="Times New Roman" w:hAnsi="Times New Roman" w:cs="Times New Roman"/>
                <w:noProof/>
                <w:lang w:val="en-GB" w:eastAsia="en-GB"/>
              </w:rPr>
              <mc:AlternateContent>
                <mc:Choice Requires="wps">
                  <w:drawing>
                    <wp:anchor distT="0" distB="0" distL="114300" distR="114300" simplePos="0" relativeHeight="251658242" behindDoc="0" locked="0" layoutInCell="1" allowOverlap="1" wp14:anchorId="211E70B0" wp14:editId="779FA992">
                      <wp:simplePos x="0" y="0"/>
                      <wp:positionH relativeFrom="column">
                        <wp:posOffset>660185</wp:posOffset>
                      </wp:positionH>
                      <wp:positionV relativeFrom="paragraph">
                        <wp:posOffset>12700</wp:posOffset>
                      </wp:positionV>
                      <wp:extent cx="612000" cy="0"/>
                      <wp:effectExtent l="19050" t="19050" r="36195" b="38100"/>
                      <wp:wrapNone/>
                      <wp:docPr id="95603179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872E40"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pt" to="10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1yGvwEAAGsDAAAOAAAAZHJzL2Uyb0RvYy54bWysU8FuGyEQvVfqPyDu9dqpZKXI6xycpJe0&#10;tZTkA8bA7qIAQxnitf++QLzbqL1V3QNimOHx5s3bzc3JWXbUkQz6lq8WS860l6iM71v+/HT/6Zoz&#10;SuAVWPS65WdN/Gb78cNmDEJf4YBW6cgyiCcxhpYPKQXRNCQH7YAWGLTPyQ6jg5TD2DcqwpjRnW2u&#10;lst1M2JUIaLURPn09i3JtxW/67RMP7qOdGK25Zlbqmus66GszXYDoo8QBiMvNOAfWDgwPj86Q91C&#10;AvYazV9QzsiIhF1aSHQNdp2RuvaQu1kt/+jmcYCgay9ZHAqzTPT/YOX3487vY6EuT/4xPKB8IeZx&#10;N4DvdSXwdA55cKsiVTMGEvOVElDYR3YYv6HKNfCasKpw6qIrkLk/dqpin2ex9SkxmQ/Xqzy/PBI5&#10;pRoQ070QKX3V6FjZtNwaX2QAAccHSoUHiKmkHHu8N9bWUVrPxpZ/+bwuyJANRT/rTUJrVKkq9RT7&#10;w85GdoTiivrV7nLmfZkzKXvTGtfy67kIxKBB3XlVn0tg7Ns+U7K+gOvqugvPSaLiRxIHVOd9nHTM&#10;E62dXNxXLPM+rmr//ke2vwAAAP//AwBQSwMEFAAGAAgAAAAhAB7krnLaAAAABwEAAA8AAABkcnMv&#10;ZG93bnJldi54bWxMj0FLxDAQhe+C/yGM4EXc1LWI1KaLCOJBkN1VFG/ZZmyKzaQks9v67x296Gl4&#10;vOG979WrOQzqgCn3kQxcLApQSG10PXUGXp7vz69BZbbk7BAJDXxhhlVzfFTbysWJNnjYcqckhHJl&#10;DXjmsdI6tx6DzYs4Ion3EVOwLDJ12iU7SXgY9LIornSwPUmDtyPeeWw/t/tg4ClNfebLslwjv78+&#10;PL759VnYGHN6Mt/egGKc+e8ZfvAFHRph2sU9uawG0UUpW9jAUo740laC2v1q3dT6P3/zDQAA//8D&#10;AFBLAQItABQABgAIAAAAIQC2gziS/gAAAOEBAAATAAAAAAAAAAAAAAAAAAAAAABbQ29udGVudF9U&#10;eXBlc10ueG1sUEsBAi0AFAAGAAgAAAAhADj9If/WAAAAlAEAAAsAAAAAAAAAAAAAAAAALwEAAF9y&#10;ZWxzLy5yZWxzUEsBAi0AFAAGAAgAAAAhAEiXXIa/AQAAawMAAA4AAAAAAAAAAAAAAAAALgIAAGRy&#10;cy9lMm9Eb2MueG1sUEsBAi0AFAAGAAgAAAAhAB7krnLaAAAABwEAAA8AAAAAAAAAAAAAAAAAGQQA&#10;AGRycy9kb3ducmV2LnhtbFBLBQYAAAAABAAEAPMAAAAgBQAAAAA=&#10;" strokeweight=".26mm">
                      <v:stroke joinstyle="miter" endcap="square"/>
                    </v:line>
                  </w:pict>
                </mc:Fallback>
              </mc:AlternateContent>
            </w:r>
            <w:proofErr w:type="spellStart"/>
            <w:r w:rsidR="005E0302" w:rsidRPr="00AB4AD3">
              <w:rPr>
                <w:rFonts w:ascii="Times New Roman" w:hAnsi="Times New Roman" w:cs="Times New Roman"/>
                <w:bCs w:val="0"/>
              </w:rPr>
              <w:t>Số</w:t>
            </w:r>
            <w:proofErr w:type="spellEnd"/>
            <w:r w:rsidR="00263774" w:rsidRPr="00AB4AD3">
              <w:rPr>
                <w:rFonts w:ascii="Times New Roman" w:hAnsi="Times New Roman" w:cs="Times New Roman"/>
                <w:bCs w:val="0"/>
              </w:rPr>
              <w:t xml:space="preserve">: </w:t>
            </w:r>
            <w:r w:rsidR="00F44499" w:rsidRPr="00AB4AD3">
              <w:rPr>
                <w:rFonts w:ascii="Times New Roman" w:hAnsi="Times New Roman" w:cs="Times New Roman"/>
                <w:bCs w:val="0"/>
              </w:rPr>
              <w:t xml:space="preserve">   </w:t>
            </w:r>
            <w:r w:rsidR="00A91105">
              <w:rPr>
                <w:rFonts w:ascii="Times New Roman" w:hAnsi="Times New Roman" w:cs="Times New Roman"/>
                <w:bCs w:val="0"/>
              </w:rPr>
              <w:t xml:space="preserve"> </w:t>
            </w:r>
            <w:r w:rsidR="00F44499" w:rsidRPr="00AB4AD3">
              <w:rPr>
                <w:rFonts w:ascii="Times New Roman" w:hAnsi="Times New Roman" w:cs="Times New Roman"/>
                <w:bCs w:val="0"/>
              </w:rPr>
              <w:t xml:space="preserve">  </w:t>
            </w:r>
            <w:r w:rsidR="005E0302" w:rsidRPr="00AB4AD3">
              <w:rPr>
                <w:rFonts w:ascii="Times New Roman" w:hAnsi="Times New Roman" w:cs="Times New Roman"/>
                <w:bCs w:val="0"/>
              </w:rPr>
              <w:t>/</w:t>
            </w:r>
            <w:proofErr w:type="spellStart"/>
            <w:r w:rsidR="005E0302" w:rsidRPr="00AB4AD3">
              <w:rPr>
                <w:rFonts w:ascii="Times New Roman" w:hAnsi="Times New Roman" w:cs="Times New Roman"/>
                <w:bCs w:val="0"/>
              </w:rPr>
              <w:t>TTr</w:t>
            </w:r>
            <w:proofErr w:type="spellEnd"/>
            <w:r w:rsidR="005E0302" w:rsidRPr="00AB4AD3">
              <w:rPr>
                <w:rFonts w:ascii="Times New Roman" w:hAnsi="Times New Roman" w:cs="Times New Roman"/>
                <w:bCs w:val="0"/>
              </w:rPr>
              <w:t>-BTP</w:t>
            </w:r>
          </w:p>
        </w:tc>
        <w:tc>
          <w:tcPr>
            <w:tcW w:w="5982" w:type="dxa"/>
          </w:tcPr>
          <w:p w14:paraId="5328BDC9" w14:textId="77777777" w:rsidR="005E0302" w:rsidRPr="00AB4AD3" w:rsidRDefault="005E0302" w:rsidP="00423D91">
            <w:pPr>
              <w:jc w:val="center"/>
              <w:rPr>
                <w:rFonts w:ascii="Times New Roman" w:hAnsi="Times New Roman" w:cs="Times New Roman"/>
                <w:b/>
                <w:bCs w:val="0"/>
              </w:rPr>
            </w:pPr>
            <w:r w:rsidRPr="00AB4AD3">
              <w:rPr>
                <w:rFonts w:ascii="Times New Roman" w:hAnsi="Times New Roman" w:cs="Times New Roman"/>
                <w:b/>
                <w:bCs w:val="0"/>
                <w:sz w:val="26"/>
              </w:rPr>
              <w:t>CỘNG HÒA XÃ HỘI CHỦ NGHĨA VIỆT NAM</w:t>
            </w:r>
          </w:p>
          <w:p w14:paraId="5D05BC75" w14:textId="77777777" w:rsidR="005E0302" w:rsidRPr="00AB4AD3" w:rsidRDefault="005E0302" w:rsidP="00423D91">
            <w:pPr>
              <w:jc w:val="center"/>
              <w:rPr>
                <w:rFonts w:ascii="Times New Roman" w:hAnsi="Times New Roman" w:cs="Times New Roman"/>
              </w:rPr>
            </w:pPr>
            <w:proofErr w:type="spellStart"/>
            <w:r w:rsidRPr="00AB4AD3">
              <w:rPr>
                <w:rFonts w:ascii="Times New Roman" w:hAnsi="Times New Roman" w:cs="Times New Roman"/>
                <w:b/>
                <w:bCs w:val="0"/>
              </w:rPr>
              <w:t>Độc</w:t>
            </w:r>
            <w:proofErr w:type="spellEnd"/>
            <w:r w:rsidRPr="00AB4AD3">
              <w:rPr>
                <w:rFonts w:ascii="Times New Roman" w:hAnsi="Times New Roman" w:cs="Times New Roman"/>
                <w:b/>
                <w:bCs w:val="0"/>
              </w:rPr>
              <w:t xml:space="preserve"> </w:t>
            </w:r>
            <w:proofErr w:type="spellStart"/>
            <w:r w:rsidRPr="00AB4AD3">
              <w:rPr>
                <w:rFonts w:ascii="Times New Roman" w:hAnsi="Times New Roman" w:cs="Times New Roman"/>
                <w:b/>
                <w:bCs w:val="0"/>
              </w:rPr>
              <w:t>lập</w:t>
            </w:r>
            <w:proofErr w:type="spellEnd"/>
            <w:r w:rsidRPr="00AB4AD3">
              <w:rPr>
                <w:rFonts w:ascii="Times New Roman" w:hAnsi="Times New Roman" w:cs="Times New Roman"/>
                <w:b/>
                <w:bCs w:val="0"/>
              </w:rPr>
              <w:t xml:space="preserve"> - </w:t>
            </w:r>
            <w:proofErr w:type="spellStart"/>
            <w:r w:rsidRPr="00AB4AD3">
              <w:rPr>
                <w:rFonts w:ascii="Times New Roman" w:hAnsi="Times New Roman" w:cs="Times New Roman"/>
                <w:b/>
                <w:bCs w:val="0"/>
              </w:rPr>
              <w:t>Tự</w:t>
            </w:r>
            <w:proofErr w:type="spellEnd"/>
            <w:r w:rsidRPr="00AB4AD3">
              <w:rPr>
                <w:rFonts w:ascii="Times New Roman" w:hAnsi="Times New Roman" w:cs="Times New Roman"/>
                <w:b/>
                <w:bCs w:val="0"/>
              </w:rPr>
              <w:t xml:space="preserve"> do - </w:t>
            </w:r>
            <w:proofErr w:type="spellStart"/>
            <w:r w:rsidRPr="00AB4AD3">
              <w:rPr>
                <w:rFonts w:ascii="Times New Roman" w:hAnsi="Times New Roman" w:cs="Times New Roman"/>
                <w:b/>
                <w:bCs w:val="0"/>
              </w:rPr>
              <w:t>Hạnh</w:t>
            </w:r>
            <w:proofErr w:type="spellEnd"/>
            <w:r w:rsidRPr="00AB4AD3">
              <w:rPr>
                <w:rFonts w:ascii="Times New Roman" w:hAnsi="Times New Roman" w:cs="Times New Roman"/>
                <w:b/>
                <w:bCs w:val="0"/>
              </w:rPr>
              <w:t xml:space="preserve"> </w:t>
            </w:r>
            <w:proofErr w:type="spellStart"/>
            <w:r w:rsidRPr="00AB4AD3">
              <w:rPr>
                <w:rFonts w:ascii="Times New Roman" w:hAnsi="Times New Roman" w:cs="Times New Roman"/>
                <w:b/>
                <w:bCs w:val="0"/>
              </w:rPr>
              <w:t>phúc</w:t>
            </w:r>
            <w:proofErr w:type="spellEnd"/>
          </w:p>
          <w:p w14:paraId="401BB8AF" w14:textId="68613029" w:rsidR="005E0302" w:rsidRPr="00AB4AD3" w:rsidRDefault="00F057F2" w:rsidP="00AE425D">
            <w:pPr>
              <w:spacing w:before="300"/>
              <w:jc w:val="center"/>
              <w:rPr>
                <w:rFonts w:ascii="Times New Roman" w:hAnsi="Times New Roman" w:cs="Times New Roman"/>
                <w:bCs w:val="0"/>
                <w:sz w:val="4"/>
              </w:rPr>
            </w:pPr>
            <w:r w:rsidRPr="00AB4AD3">
              <w:rPr>
                <w:rFonts w:ascii="Times New Roman" w:hAnsi="Times New Roman" w:cs="Times New Roman"/>
                <w:noProof/>
                <w:lang w:val="en-GB" w:eastAsia="en-GB"/>
              </w:rPr>
              <mc:AlternateContent>
                <mc:Choice Requires="wps">
                  <w:drawing>
                    <wp:anchor distT="0" distB="0" distL="114300" distR="114300" simplePos="0" relativeHeight="251658240" behindDoc="0" locked="0" layoutInCell="1" allowOverlap="1" wp14:anchorId="27D5C118" wp14:editId="6DEAA014">
                      <wp:simplePos x="0" y="0"/>
                      <wp:positionH relativeFrom="column">
                        <wp:posOffset>772541</wp:posOffset>
                      </wp:positionH>
                      <wp:positionV relativeFrom="paragraph">
                        <wp:posOffset>25400</wp:posOffset>
                      </wp:positionV>
                      <wp:extent cx="2127504" cy="0"/>
                      <wp:effectExtent l="19050" t="19050" r="25400" b="38100"/>
                      <wp:wrapNone/>
                      <wp:docPr id="21171956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504"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6F396FD"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5pt,2pt" to="228.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XPVwwEAAGwDAAAOAAAAZHJzL2Uyb0RvYy54bWysU8Fy0zAQvTPDP2h0J3YClKKJ00NKuRTI&#10;TMsHbGTZ1iBphVaNnb9HUmPTgRuDDxqtdvX09u3z9mayhp1UII2u4etVzZlyElvt+oZ/f7x7c80Z&#10;RXAtGHSq4WdF/Gb3+tV29EJtcEDTqsASiCMx+oYPMXpRVSQHZYFW6JVLyQ6DhZjC0FdtgDGhW1Nt&#10;6vqqGjG0PqBUROn09jnJdwW/65SM37qOVGSm4YlbLGso6zGv1W4Log/gBy0vNOAfWFjQLj26QN1C&#10;BPYU9F9QVsuAhF1cSbQVdp2WqvSQulnXf3TzMIBXpZckDvlFJvp/sPLrae8OIVOXk3vw9yh/EHO4&#10;H8D1qhB4PPs0uHWWqho9ieVKDsgfAjuOX7BNNfAUsagwdcFmyNQfm4rY50VsNUUm0+Fmvfnwvn7H&#10;mZxzFYj5og8UPyu0LG8abrTLOoCA0z3FTATEXJKPHd5pY8osjWNjwz++vUrTlpAcRT/LTUKj21yV&#10;6yn0x70J7ATZFuUr7aXMyzKrYzKn0bbh10sRiEFB+8m15bkI2jzvEyXjMrgqtrvwnDXKhiRxxPZ8&#10;CLOQaaSlk4v9smdexkXu3z/J7hcAAAD//wMAUEsDBBQABgAIAAAAIQBiLnPi3AAAAAcBAAAPAAAA&#10;ZHJzL2Rvd25yZXYueG1sTI9BS8NAEIXvgv9hGcGL2E1rrCXNpoggHgRpqyi9bbPTbDA7G3a3Tfz3&#10;jl70+PEeb74pV6PrxAlDbD0pmE4yEEi1Ny01Ct5eH68XIGLSZHTnCRV8YYRVdX5W6sL4gTZ42qZG&#10;8AjFQiuwKfWFlLG26HSc+B6Js4MPTifG0EgT9MDjrpOzLJtLp1viC1b3+GCx/twenYKXMLQx3eT5&#10;GtPu/en5w66v3Eapy4vxfgki4Zj+yvCjz+pQsdPeH8lE0THPpndcVZDzS5znt3Pm/S/LqpT//atv&#10;AAAA//8DAFBLAQItABQABgAIAAAAIQC2gziS/gAAAOEBAAATAAAAAAAAAAAAAAAAAAAAAABbQ29u&#10;dGVudF9UeXBlc10ueG1sUEsBAi0AFAAGAAgAAAAhADj9If/WAAAAlAEAAAsAAAAAAAAAAAAAAAAA&#10;LwEAAF9yZWxzLy5yZWxzUEsBAi0AFAAGAAgAAAAhAJetc9XDAQAAbAMAAA4AAAAAAAAAAAAAAAAA&#10;LgIAAGRycy9lMm9Eb2MueG1sUEsBAi0AFAAGAAgAAAAhAGIuc+LcAAAABwEAAA8AAAAAAAAAAAAA&#10;AAAAHQQAAGRycy9kb3ducmV2LnhtbFBLBQYAAAAABAAEAPMAAAAmBQAAAAA=&#10;" strokeweight=".26mm">
                      <v:stroke joinstyle="miter" endcap="square"/>
                    </v:line>
                  </w:pict>
                </mc:Fallback>
              </mc:AlternateContent>
            </w:r>
            <w:r w:rsidR="005E0302" w:rsidRPr="00AB4AD3">
              <w:rPr>
                <w:rFonts w:ascii="Times New Roman" w:hAnsi="Times New Roman" w:cs="Times New Roman"/>
                <w:bCs w:val="0"/>
                <w:i/>
              </w:rPr>
              <w:t xml:space="preserve">Hà </w:t>
            </w:r>
            <w:proofErr w:type="spellStart"/>
            <w:r w:rsidR="005E0302" w:rsidRPr="00AB4AD3">
              <w:rPr>
                <w:rFonts w:ascii="Times New Roman" w:hAnsi="Times New Roman" w:cs="Times New Roman"/>
                <w:bCs w:val="0"/>
                <w:i/>
              </w:rPr>
              <w:t>Nội</w:t>
            </w:r>
            <w:proofErr w:type="spellEnd"/>
            <w:r w:rsidR="005E0302" w:rsidRPr="00AB4AD3">
              <w:rPr>
                <w:rFonts w:ascii="Times New Roman" w:hAnsi="Times New Roman" w:cs="Times New Roman"/>
                <w:bCs w:val="0"/>
                <w:i/>
              </w:rPr>
              <w:t xml:space="preserve">, </w:t>
            </w:r>
            <w:proofErr w:type="spellStart"/>
            <w:r w:rsidR="00263774" w:rsidRPr="00AB4AD3">
              <w:rPr>
                <w:rFonts w:ascii="Times New Roman" w:hAnsi="Times New Roman" w:cs="Times New Roman"/>
                <w:bCs w:val="0"/>
                <w:i/>
              </w:rPr>
              <w:t>ngày</w:t>
            </w:r>
            <w:proofErr w:type="spellEnd"/>
            <w:r w:rsidR="00263774" w:rsidRPr="00AB4AD3">
              <w:rPr>
                <w:rFonts w:ascii="Times New Roman" w:hAnsi="Times New Roman" w:cs="Times New Roman"/>
                <w:bCs w:val="0"/>
                <w:i/>
              </w:rPr>
              <w:t xml:space="preserve"> </w:t>
            </w:r>
            <w:r w:rsidR="003970FA" w:rsidRPr="00AB4AD3">
              <w:rPr>
                <w:rFonts w:ascii="Times New Roman" w:hAnsi="Times New Roman" w:cs="Times New Roman"/>
                <w:bCs w:val="0"/>
                <w:i/>
              </w:rPr>
              <w:t xml:space="preserve">    </w:t>
            </w:r>
            <w:r w:rsidR="00134EBA" w:rsidRPr="00AB4AD3">
              <w:rPr>
                <w:rFonts w:ascii="Times New Roman" w:hAnsi="Times New Roman" w:cs="Times New Roman"/>
                <w:bCs w:val="0"/>
                <w:i/>
              </w:rPr>
              <w:t xml:space="preserve"> </w:t>
            </w:r>
            <w:proofErr w:type="spellStart"/>
            <w:r w:rsidR="005E0302" w:rsidRPr="00AB4AD3">
              <w:rPr>
                <w:rFonts w:ascii="Times New Roman" w:hAnsi="Times New Roman" w:cs="Times New Roman"/>
                <w:bCs w:val="0"/>
                <w:i/>
              </w:rPr>
              <w:t>tháng</w:t>
            </w:r>
            <w:proofErr w:type="spellEnd"/>
            <w:r w:rsidR="005E0302" w:rsidRPr="00AB4AD3">
              <w:rPr>
                <w:rFonts w:ascii="Times New Roman" w:hAnsi="Times New Roman" w:cs="Times New Roman"/>
                <w:bCs w:val="0"/>
                <w:i/>
              </w:rPr>
              <w:t xml:space="preserve"> </w:t>
            </w:r>
            <w:r w:rsidR="003970FA" w:rsidRPr="00AB4AD3">
              <w:rPr>
                <w:rFonts w:ascii="Times New Roman" w:hAnsi="Times New Roman" w:cs="Times New Roman"/>
                <w:bCs w:val="0"/>
                <w:i/>
              </w:rPr>
              <w:t xml:space="preserve"> </w:t>
            </w:r>
            <w:r w:rsidR="0037426E" w:rsidRPr="00AB4AD3">
              <w:rPr>
                <w:rFonts w:ascii="Times New Roman" w:hAnsi="Times New Roman" w:cs="Times New Roman"/>
                <w:bCs w:val="0"/>
                <w:i/>
              </w:rPr>
              <w:t xml:space="preserve">  </w:t>
            </w:r>
            <w:r w:rsidR="003970FA" w:rsidRPr="00AB4AD3">
              <w:rPr>
                <w:rFonts w:ascii="Times New Roman" w:hAnsi="Times New Roman" w:cs="Times New Roman"/>
                <w:bCs w:val="0"/>
                <w:i/>
              </w:rPr>
              <w:t xml:space="preserve"> </w:t>
            </w:r>
            <w:r w:rsidR="005E0302" w:rsidRPr="00AB4AD3">
              <w:rPr>
                <w:rFonts w:ascii="Times New Roman" w:hAnsi="Times New Roman" w:cs="Times New Roman"/>
                <w:bCs w:val="0"/>
                <w:i/>
              </w:rPr>
              <w:t xml:space="preserve"> </w:t>
            </w:r>
            <w:proofErr w:type="spellStart"/>
            <w:r w:rsidR="005E0302" w:rsidRPr="00AB4AD3">
              <w:rPr>
                <w:rFonts w:ascii="Times New Roman" w:hAnsi="Times New Roman" w:cs="Times New Roman"/>
                <w:bCs w:val="0"/>
                <w:i/>
              </w:rPr>
              <w:t>năm</w:t>
            </w:r>
            <w:proofErr w:type="spellEnd"/>
            <w:r w:rsidR="005E0302" w:rsidRPr="00AB4AD3">
              <w:rPr>
                <w:rFonts w:ascii="Times New Roman" w:hAnsi="Times New Roman" w:cs="Times New Roman"/>
                <w:bCs w:val="0"/>
                <w:i/>
              </w:rPr>
              <w:t xml:space="preserve"> </w:t>
            </w:r>
          </w:p>
        </w:tc>
      </w:tr>
    </w:tbl>
    <w:p w14:paraId="4502FB04" w14:textId="6DAE2877" w:rsidR="005C7E34" w:rsidRPr="00AB4AD3" w:rsidRDefault="005C7E34" w:rsidP="00E62399">
      <w:pPr>
        <w:jc w:val="center"/>
        <w:rPr>
          <w:rFonts w:ascii="Times New Roman" w:hAnsi="Times New Roman" w:cs="Times New Roman"/>
          <w:b/>
          <w:bCs w:val="0"/>
          <w:sz w:val="26"/>
          <w:szCs w:val="26"/>
        </w:rPr>
      </w:pPr>
      <w:r w:rsidRPr="00AB4AD3">
        <w:rPr>
          <w:rFonts w:ascii="Times New Roman" w:hAnsi="Times New Roman" w:cs="Times New Roman"/>
          <w:b/>
          <w:bCs w:val="0"/>
          <w:noProof/>
          <w:sz w:val="24"/>
          <w:lang w:val="en-GB" w:eastAsia="en-GB"/>
        </w:rPr>
        <mc:AlternateContent>
          <mc:Choice Requires="wps">
            <w:drawing>
              <wp:anchor distT="45720" distB="45720" distL="114300" distR="114300" simplePos="0" relativeHeight="251658243" behindDoc="0" locked="0" layoutInCell="1" allowOverlap="1" wp14:anchorId="5278CB4C" wp14:editId="088ACA35">
                <wp:simplePos x="0" y="0"/>
                <wp:positionH relativeFrom="column">
                  <wp:posOffset>595630</wp:posOffset>
                </wp:positionH>
                <wp:positionV relativeFrom="paragraph">
                  <wp:posOffset>127635</wp:posOffset>
                </wp:positionV>
                <wp:extent cx="904875" cy="419100"/>
                <wp:effectExtent l="0" t="0" r="28575"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419100"/>
                        </a:xfrm>
                        <a:prstGeom prst="rect">
                          <a:avLst/>
                        </a:prstGeom>
                        <a:solidFill>
                          <a:srgbClr val="FFFFFF"/>
                        </a:solidFill>
                        <a:ln w="9525">
                          <a:solidFill>
                            <a:srgbClr val="000000"/>
                          </a:solidFill>
                          <a:miter lim="800000"/>
                          <a:headEnd/>
                          <a:tailEnd/>
                        </a:ln>
                      </wps:spPr>
                      <wps:txbx>
                        <w:txbxContent>
                          <w:p w14:paraId="5EC574EF" w14:textId="2C22B627" w:rsidR="007E4A97" w:rsidRPr="005C7E34" w:rsidRDefault="005C7E34" w:rsidP="005C7E34">
                            <w:pPr>
                              <w:jc w:val="center"/>
                              <w:rPr>
                                <w:rFonts w:ascii="Times New Roman" w:hAnsi="Times New Roman" w:cs="Times New Roman"/>
                              </w:rPr>
                            </w:pPr>
                            <w:proofErr w:type="spellStart"/>
                            <w:r w:rsidRPr="005C7E34">
                              <w:rPr>
                                <w:rFonts w:ascii="Times New Roman" w:hAnsi="Times New Roman" w:cs="Times New Roman"/>
                              </w:rPr>
                              <w:t>Dự</w:t>
                            </w:r>
                            <w:proofErr w:type="spellEnd"/>
                            <w:r w:rsidRPr="005C7E34">
                              <w:rPr>
                                <w:rFonts w:ascii="Times New Roman" w:hAnsi="Times New Roman" w:cs="Times New Roman"/>
                              </w:rPr>
                              <w:t xml:space="preserve"> </w:t>
                            </w:r>
                            <w:proofErr w:type="spellStart"/>
                            <w:r w:rsidRPr="005C7E34">
                              <w:rPr>
                                <w:rFonts w:ascii="Times New Roman" w:hAnsi="Times New Roman" w:cs="Times New Roman"/>
                              </w:rPr>
                              <w:t>thảo</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78CB4C" id="_x0000_t202" coordsize="21600,21600" o:spt="202" path="m,l,21600r21600,l21600,xe">
                <v:stroke joinstyle="miter"/>
                <v:path gradientshapeok="t" o:connecttype="rect"/>
              </v:shapetype>
              <v:shape id="Text Box 2" o:spid="_x0000_s1026" type="#_x0000_t202" style="position:absolute;left:0;text-align:left;margin-left:46.9pt;margin-top:10.05pt;width:71.25pt;height:33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GjXIgIAAEUEAAAOAAAAZHJzL2Uyb0RvYy54bWysU8GO0zAQvSPxD5bvNEnV0jZqulq6FCEt&#10;C9IuH+A4TmNhe4ztNilfz9jplmqBC8IHy+MZP795M7O+GbQiR+G8BFPRYpJTIgyHRpp9Rb8+7d4s&#10;KfGBmYYpMKKiJ+Hpzeb1q3VvSzGFDlQjHEEQ48veVrQLwZZZ5nknNPMTsMKgswWnWUDT7bPGsR7R&#10;tcqmef4268E11gEX3uPt3eikm4TftoKHz23rRSCqosgtpN2lvY57tlmzcu+Y7SQ/02D/wEIzafDT&#10;C9QdC4wcnPwNSkvuwEMbJhx0Bm0ruUg5YDZF/iKbx45ZkXJBcby9yOT/Hyx/OH5xRDYVnRYLSgzT&#10;WKQnMQTyDgYyjfr01pcY9mgxMAx4jXVOuXp7D/ybJwa2HTN7cesc9J1gDfIr4svs6umI4yNI3X+C&#10;Br9hhwAJaGidjuKhHATRsU6nS20iFY6Xq3y2XMwp4eiaFasiT7XLWPn82DofPgjQJB4q6rD0CZwd&#10;732IZFj5HBL/8qBks5NKJcPt661y5MiwTXZpJf4vwpQhPTKZT+dj/n+FyNP6E4SWAftdSV3R5SWI&#10;lVG196ZJ3RiYVOMZKStzljEqN2oYhno4l6WG5oSCOhj7GucQDx24H5T02NMV9d8PzAlK1EeDRVkV&#10;s1kcgmTM5ospGu7aU197mOEIVdFAyXjchjQ4UTADt1i8ViZhY5VHJmeu2KtJ7/NcxWG4tlPUr+nf&#10;/AQAAP//AwBQSwMEFAAGAAgAAAAhAMZR2kHeAAAACAEAAA8AAABkcnMvZG93bnJldi54bWxMj8tO&#10;wzAQRfdI/IM1SGwQdR4otCFOhZBAsINSla0bT5OIeBxsNw1/z7CC5ehenXumWs92EBP60DtSkC4S&#10;EEiNMz21Crbvj9dLECFqMnpwhAq+McC6Pj+rdGncid5w2sRWMIRCqRV0MY6llKHp0OqwcCMSZwfn&#10;rY58+lYar08Mt4PMkqSQVvfEC50e8aHD5nNztAqWN8/TR3jJX3dNcRhW8ep2evrySl1ezPd3ICLO&#10;8a8Mv/qsDjU77d2RTBCDglXO5lFBlqQgOM/yIgexZ3iRgqwr+f+B+gcAAP//AwBQSwECLQAUAAYA&#10;CAAAACEAtoM4kv4AAADhAQAAEwAAAAAAAAAAAAAAAAAAAAAAW0NvbnRlbnRfVHlwZXNdLnhtbFBL&#10;AQItABQABgAIAAAAIQA4/SH/1gAAAJQBAAALAAAAAAAAAAAAAAAAAC8BAABfcmVscy8ucmVsc1BL&#10;AQItABQABgAIAAAAIQDT9GjXIgIAAEUEAAAOAAAAAAAAAAAAAAAAAC4CAABkcnMvZTJvRG9jLnht&#10;bFBLAQItABQABgAIAAAAIQDGUdpB3gAAAAgBAAAPAAAAAAAAAAAAAAAAAHwEAABkcnMvZG93bnJl&#10;di54bWxQSwUGAAAAAAQABADzAAAAhwUAAAAA&#10;">
                <v:textbox>
                  <w:txbxContent>
                    <w:p w14:paraId="5EC574EF" w14:textId="2C22B627" w:rsidR="007E4A97" w:rsidRPr="005C7E34" w:rsidRDefault="005C7E34" w:rsidP="005C7E34">
                      <w:pPr>
                        <w:jc w:val="center"/>
                        <w:rPr>
                          <w:rFonts w:ascii="Times New Roman" w:hAnsi="Times New Roman" w:cs="Times New Roman"/>
                        </w:rPr>
                      </w:pPr>
                      <w:r w:rsidRPr="005C7E34">
                        <w:rPr>
                          <w:rFonts w:ascii="Times New Roman" w:hAnsi="Times New Roman" w:cs="Times New Roman"/>
                        </w:rPr>
                        <w:t>Dự thảo</w:t>
                      </w:r>
                    </w:p>
                  </w:txbxContent>
                </v:textbox>
              </v:shape>
            </w:pict>
          </mc:Fallback>
        </mc:AlternateContent>
      </w:r>
    </w:p>
    <w:p w14:paraId="58E47CE1" w14:textId="43F01DA5" w:rsidR="00157A35" w:rsidRPr="00AB4AD3" w:rsidRDefault="00157A35" w:rsidP="00E62399">
      <w:pPr>
        <w:jc w:val="center"/>
        <w:rPr>
          <w:rFonts w:ascii="Times New Roman" w:hAnsi="Times New Roman" w:cs="Times New Roman"/>
          <w:b/>
          <w:bCs w:val="0"/>
          <w:sz w:val="26"/>
          <w:szCs w:val="26"/>
        </w:rPr>
      </w:pPr>
    </w:p>
    <w:p w14:paraId="6848D139" w14:textId="77777777" w:rsidR="005C7E34" w:rsidRPr="00AB4AD3" w:rsidRDefault="005C7E34" w:rsidP="00A11715">
      <w:pPr>
        <w:jc w:val="center"/>
        <w:rPr>
          <w:rFonts w:ascii="Times New Roman" w:hAnsi="Times New Roman" w:cs="Times New Roman"/>
          <w:b/>
          <w:bCs w:val="0"/>
          <w:sz w:val="24"/>
        </w:rPr>
      </w:pPr>
    </w:p>
    <w:p w14:paraId="50979F4D" w14:textId="759B779E" w:rsidR="005E0302" w:rsidRPr="00AB4AD3" w:rsidRDefault="005E0302" w:rsidP="00A11715">
      <w:pPr>
        <w:jc w:val="center"/>
        <w:rPr>
          <w:rFonts w:ascii="Times New Roman" w:hAnsi="Times New Roman" w:cs="Times New Roman"/>
          <w:b/>
          <w:bCs w:val="0"/>
        </w:rPr>
      </w:pPr>
      <w:r w:rsidRPr="00AB4AD3">
        <w:rPr>
          <w:rFonts w:ascii="Times New Roman" w:hAnsi="Times New Roman" w:cs="Times New Roman"/>
          <w:b/>
          <w:bCs w:val="0"/>
        </w:rPr>
        <w:t>TỜ TRÌNH</w:t>
      </w:r>
    </w:p>
    <w:p w14:paraId="6D6785DB" w14:textId="3AF89B37" w:rsidR="00694E08" w:rsidRPr="00AB4AD3" w:rsidRDefault="00372AC2" w:rsidP="00D27FDC">
      <w:pPr>
        <w:jc w:val="center"/>
        <w:outlineLvl w:val="0"/>
        <w:rPr>
          <w:rFonts w:ascii="Times New Roman" w:hAnsi="Times New Roman" w:cs="Times New Roman"/>
          <w:b/>
        </w:rPr>
      </w:pPr>
      <w:proofErr w:type="spellStart"/>
      <w:r w:rsidRPr="00AB4AD3">
        <w:rPr>
          <w:rFonts w:ascii="Times New Roman" w:hAnsi="Times New Roman" w:cs="Times New Roman"/>
          <w:b/>
        </w:rPr>
        <w:t>Dự</w:t>
      </w:r>
      <w:proofErr w:type="spellEnd"/>
      <w:r w:rsidRPr="00AB4AD3">
        <w:rPr>
          <w:rFonts w:ascii="Times New Roman" w:hAnsi="Times New Roman" w:cs="Times New Roman"/>
          <w:b/>
        </w:rPr>
        <w:t xml:space="preserve"> </w:t>
      </w:r>
      <w:proofErr w:type="spellStart"/>
      <w:r w:rsidRPr="00AB4AD3">
        <w:rPr>
          <w:rFonts w:ascii="Times New Roman" w:hAnsi="Times New Roman" w:cs="Times New Roman"/>
          <w:b/>
        </w:rPr>
        <w:t>thảo</w:t>
      </w:r>
      <w:proofErr w:type="spellEnd"/>
      <w:r w:rsidRPr="00AB4AD3">
        <w:rPr>
          <w:rFonts w:ascii="Times New Roman" w:hAnsi="Times New Roman" w:cs="Times New Roman"/>
          <w:b/>
        </w:rPr>
        <w:t xml:space="preserve"> </w:t>
      </w:r>
      <w:r w:rsidR="00694E08" w:rsidRPr="00AB4AD3">
        <w:rPr>
          <w:rFonts w:ascii="Times New Roman" w:hAnsi="Times New Roman" w:cs="Times New Roman"/>
          <w:b/>
          <w:lang w:val="vi-VN"/>
        </w:rPr>
        <w:t xml:space="preserve">Nghị định </w:t>
      </w:r>
      <w:proofErr w:type="spellStart"/>
      <w:r w:rsidR="00F827C3" w:rsidRPr="00AB4AD3">
        <w:rPr>
          <w:rFonts w:ascii="Times New Roman" w:hAnsi="Times New Roman" w:cs="Times New Roman"/>
          <w:b/>
        </w:rPr>
        <w:t>quy</w:t>
      </w:r>
      <w:proofErr w:type="spellEnd"/>
      <w:r w:rsidR="00F827C3" w:rsidRPr="00AB4AD3">
        <w:rPr>
          <w:rFonts w:ascii="Times New Roman" w:hAnsi="Times New Roman" w:cs="Times New Roman"/>
          <w:b/>
        </w:rPr>
        <w:t xml:space="preserve"> </w:t>
      </w:r>
      <w:proofErr w:type="spellStart"/>
      <w:r w:rsidR="00F827C3" w:rsidRPr="00AB4AD3">
        <w:rPr>
          <w:rFonts w:ascii="Times New Roman" w:hAnsi="Times New Roman" w:cs="Times New Roman"/>
          <w:b/>
        </w:rPr>
        <w:t>định</w:t>
      </w:r>
      <w:proofErr w:type="spellEnd"/>
      <w:r w:rsidR="00F827C3" w:rsidRPr="00AB4AD3">
        <w:rPr>
          <w:rFonts w:ascii="Times New Roman" w:hAnsi="Times New Roman" w:cs="Times New Roman"/>
          <w:b/>
        </w:rPr>
        <w:t xml:space="preserve"> chi </w:t>
      </w:r>
      <w:proofErr w:type="spellStart"/>
      <w:r w:rsidR="00F827C3" w:rsidRPr="00AB4AD3">
        <w:rPr>
          <w:rFonts w:ascii="Times New Roman" w:hAnsi="Times New Roman" w:cs="Times New Roman"/>
          <w:b/>
        </w:rPr>
        <w:t>tiết</w:t>
      </w:r>
      <w:proofErr w:type="spellEnd"/>
      <w:r w:rsidR="00F827C3" w:rsidRPr="00AB4AD3">
        <w:rPr>
          <w:rFonts w:ascii="Times New Roman" w:hAnsi="Times New Roman" w:cs="Times New Roman"/>
          <w:b/>
        </w:rPr>
        <w:t xml:space="preserve"> </w:t>
      </w:r>
      <w:proofErr w:type="spellStart"/>
      <w:r w:rsidR="00F827C3" w:rsidRPr="00AB4AD3">
        <w:rPr>
          <w:rFonts w:ascii="Times New Roman" w:hAnsi="Times New Roman" w:cs="Times New Roman"/>
          <w:b/>
        </w:rPr>
        <w:t>một</w:t>
      </w:r>
      <w:proofErr w:type="spellEnd"/>
      <w:r w:rsidR="00F827C3" w:rsidRPr="00AB4AD3">
        <w:rPr>
          <w:rFonts w:ascii="Times New Roman" w:hAnsi="Times New Roman" w:cs="Times New Roman"/>
          <w:b/>
        </w:rPr>
        <w:t xml:space="preserve"> </w:t>
      </w:r>
      <w:proofErr w:type="spellStart"/>
      <w:r w:rsidR="00F827C3" w:rsidRPr="00AB4AD3">
        <w:rPr>
          <w:rFonts w:ascii="Times New Roman" w:hAnsi="Times New Roman" w:cs="Times New Roman"/>
          <w:b/>
        </w:rPr>
        <w:t>số</w:t>
      </w:r>
      <w:proofErr w:type="spellEnd"/>
      <w:r w:rsidR="00F827C3" w:rsidRPr="00AB4AD3">
        <w:rPr>
          <w:rFonts w:ascii="Times New Roman" w:hAnsi="Times New Roman" w:cs="Times New Roman"/>
          <w:b/>
        </w:rPr>
        <w:t xml:space="preserve"> </w:t>
      </w:r>
      <w:proofErr w:type="spellStart"/>
      <w:r w:rsidR="00F827C3" w:rsidRPr="00AB4AD3">
        <w:rPr>
          <w:rFonts w:ascii="Times New Roman" w:hAnsi="Times New Roman" w:cs="Times New Roman"/>
          <w:b/>
        </w:rPr>
        <w:t>điều</w:t>
      </w:r>
      <w:proofErr w:type="spellEnd"/>
      <w:r w:rsidR="00F827C3" w:rsidRPr="00AB4AD3">
        <w:rPr>
          <w:rFonts w:ascii="Times New Roman" w:hAnsi="Times New Roman" w:cs="Times New Roman"/>
          <w:b/>
        </w:rPr>
        <w:t xml:space="preserve"> </w:t>
      </w:r>
      <w:proofErr w:type="spellStart"/>
      <w:r w:rsidR="00F827C3" w:rsidRPr="00AB4AD3">
        <w:rPr>
          <w:rFonts w:ascii="Times New Roman" w:hAnsi="Times New Roman" w:cs="Times New Roman"/>
          <w:b/>
        </w:rPr>
        <w:t>của</w:t>
      </w:r>
      <w:proofErr w:type="spellEnd"/>
      <w:r w:rsidR="00D27FDC" w:rsidRPr="00AB4AD3">
        <w:rPr>
          <w:rFonts w:ascii="Times New Roman" w:hAnsi="Times New Roman" w:cs="Times New Roman"/>
          <w:b/>
        </w:rPr>
        <w:t xml:space="preserve"> </w:t>
      </w:r>
      <w:proofErr w:type="spellStart"/>
      <w:r w:rsidR="00D27FDC" w:rsidRPr="00AB4AD3">
        <w:rPr>
          <w:rFonts w:ascii="Times New Roman" w:hAnsi="Times New Roman" w:cs="Times New Roman"/>
          <w:b/>
        </w:rPr>
        <w:t>Luật</w:t>
      </w:r>
      <w:proofErr w:type="spellEnd"/>
      <w:r w:rsidR="00D27FDC" w:rsidRPr="00AB4AD3">
        <w:rPr>
          <w:rFonts w:ascii="Times New Roman" w:hAnsi="Times New Roman" w:cs="Times New Roman"/>
          <w:b/>
        </w:rPr>
        <w:t xml:space="preserve"> </w:t>
      </w:r>
      <w:proofErr w:type="spellStart"/>
      <w:r w:rsidR="00D27FDC" w:rsidRPr="00AB4AD3">
        <w:rPr>
          <w:rFonts w:ascii="Times New Roman" w:hAnsi="Times New Roman" w:cs="Times New Roman"/>
          <w:b/>
        </w:rPr>
        <w:t>Trợ</w:t>
      </w:r>
      <w:proofErr w:type="spellEnd"/>
      <w:r w:rsidR="00D27FDC" w:rsidRPr="00AB4AD3">
        <w:rPr>
          <w:rFonts w:ascii="Times New Roman" w:hAnsi="Times New Roman" w:cs="Times New Roman"/>
          <w:b/>
        </w:rPr>
        <w:t xml:space="preserve"> </w:t>
      </w:r>
      <w:proofErr w:type="spellStart"/>
      <w:r w:rsidR="00D27FDC" w:rsidRPr="00AB4AD3">
        <w:rPr>
          <w:rFonts w:ascii="Times New Roman" w:hAnsi="Times New Roman" w:cs="Times New Roman"/>
          <w:b/>
        </w:rPr>
        <w:t>giúp</w:t>
      </w:r>
      <w:proofErr w:type="spellEnd"/>
      <w:r w:rsidR="00D27FDC" w:rsidRPr="00AB4AD3">
        <w:rPr>
          <w:rFonts w:ascii="Times New Roman" w:hAnsi="Times New Roman" w:cs="Times New Roman"/>
          <w:b/>
        </w:rPr>
        <w:t xml:space="preserve"> </w:t>
      </w:r>
      <w:proofErr w:type="spellStart"/>
      <w:r w:rsidR="00D27FDC" w:rsidRPr="00AB4AD3">
        <w:rPr>
          <w:rFonts w:ascii="Times New Roman" w:hAnsi="Times New Roman" w:cs="Times New Roman"/>
          <w:b/>
        </w:rPr>
        <w:t>pháp</w:t>
      </w:r>
      <w:proofErr w:type="spellEnd"/>
      <w:r w:rsidR="00D27FDC" w:rsidRPr="00AB4AD3">
        <w:rPr>
          <w:rFonts w:ascii="Times New Roman" w:hAnsi="Times New Roman" w:cs="Times New Roman"/>
          <w:b/>
        </w:rPr>
        <w:t xml:space="preserve"> </w:t>
      </w:r>
      <w:proofErr w:type="spellStart"/>
      <w:r w:rsidR="00D27FDC" w:rsidRPr="00AB4AD3">
        <w:rPr>
          <w:rFonts w:ascii="Times New Roman" w:hAnsi="Times New Roman" w:cs="Times New Roman"/>
          <w:b/>
        </w:rPr>
        <w:t>lý</w:t>
      </w:r>
      <w:proofErr w:type="spellEnd"/>
      <w:r w:rsidR="00D27FDC" w:rsidRPr="00AB4AD3">
        <w:rPr>
          <w:rFonts w:ascii="Times New Roman" w:hAnsi="Times New Roman" w:cs="Times New Roman"/>
          <w:b/>
        </w:rPr>
        <w:t xml:space="preserve"> </w:t>
      </w:r>
      <w:proofErr w:type="spellStart"/>
      <w:r w:rsidR="00D27FDC" w:rsidRPr="00AB4AD3">
        <w:rPr>
          <w:rFonts w:ascii="Times New Roman" w:hAnsi="Times New Roman" w:cs="Times New Roman"/>
          <w:b/>
        </w:rPr>
        <w:t>và</w:t>
      </w:r>
      <w:proofErr w:type="spellEnd"/>
      <w:r w:rsidR="00D27FDC" w:rsidRPr="00AB4AD3">
        <w:rPr>
          <w:rFonts w:ascii="Times New Roman" w:hAnsi="Times New Roman" w:cs="Times New Roman"/>
          <w:b/>
        </w:rPr>
        <w:t xml:space="preserve"> </w:t>
      </w:r>
      <w:proofErr w:type="spellStart"/>
      <w:r w:rsidR="00D40495" w:rsidRPr="00AB4AD3">
        <w:rPr>
          <w:rFonts w:ascii="Times New Roman" w:hAnsi="Times New Roman" w:cs="Times New Roman"/>
          <w:b/>
        </w:rPr>
        <w:t>biện</w:t>
      </w:r>
      <w:proofErr w:type="spellEnd"/>
      <w:r w:rsidR="00D40495" w:rsidRPr="00AB4AD3">
        <w:rPr>
          <w:rFonts w:ascii="Times New Roman" w:hAnsi="Times New Roman" w:cs="Times New Roman"/>
          <w:b/>
        </w:rPr>
        <w:t xml:space="preserve"> </w:t>
      </w:r>
      <w:proofErr w:type="spellStart"/>
      <w:r w:rsidR="00D40495" w:rsidRPr="00AB4AD3">
        <w:rPr>
          <w:rFonts w:ascii="Times New Roman" w:hAnsi="Times New Roman" w:cs="Times New Roman"/>
          <w:b/>
        </w:rPr>
        <w:t>pháp</w:t>
      </w:r>
      <w:proofErr w:type="spellEnd"/>
      <w:r w:rsidR="00D40495" w:rsidRPr="00AB4AD3">
        <w:rPr>
          <w:rFonts w:ascii="Times New Roman" w:hAnsi="Times New Roman" w:cs="Times New Roman"/>
          <w:b/>
        </w:rPr>
        <w:t xml:space="preserve"> </w:t>
      </w:r>
      <w:proofErr w:type="spellStart"/>
      <w:r w:rsidR="00D40495" w:rsidRPr="00AB4AD3">
        <w:rPr>
          <w:rFonts w:ascii="Times New Roman" w:hAnsi="Times New Roman" w:cs="Times New Roman"/>
          <w:b/>
        </w:rPr>
        <w:t>bảo</w:t>
      </w:r>
      <w:proofErr w:type="spellEnd"/>
      <w:r w:rsidR="00D40495" w:rsidRPr="00AB4AD3">
        <w:rPr>
          <w:rFonts w:ascii="Times New Roman" w:hAnsi="Times New Roman" w:cs="Times New Roman"/>
          <w:b/>
        </w:rPr>
        <w:t xml:space="preserve"> </w:t>
      </w:r>
      <w:proofErr w:type="spellStart"/>
      <w:r w:rsidR="00D40495" w:rsidRPr="00AB4AD3">
        <w:rPr>
          <w:rFonts w:ascii="Times New Roman" w:hAnsi="Times New Roman" w:cs="Times New Roman"/>
          <w:b/>
        </w:rPr>
        <w:t>đảm</w:t>
      </w:r>
      <w:proofErr w:type="spellEnd"/>
      <w:r w:rsidR="00D40495" w:rsidRPr="00AB4AD3">
        <w:rPr>
          <w:rFonts w:ascii="Times New Roman" w:hAnsi="Times New Roman" w:cs="Times New Roman"/>
          <w:b/>
        </w:rPr>
        <w:t xml:space="preserve"> </w:t>
      </w:r>
      <w:proofErr w:type="spellStart"/>
      <w:r w:rsidR="00D40495" w:rsidRPr="00AB4AD3">
        <w:rPr>
          <w:rFonts w:ascii="Times New Roman" w:hAnsi="Times New Roman" w:cs="Times New Roman"/>
          <w:b/>
        </w:rPr>
        <w:t>thi</w:t>
      </w:r>
      <w:proofErr w:type="spellEnd"/>
      <w:r w:rsidR="00D40495" w:rsidRPr="00AB4AD3">
        <w:rPr>
          <w:rFonts w:ascii="Times New Roman" w:hAnsi="Times New Roman" w:cs="Times New Roman"/>
          <w:b/>
        </w:rPr>
        <w:t xml:space="preserve"> </w:t>
      </w:r>
      <w:proofErr w:type="spellStart"/>
      <w:r w:rsidR="00D40495" w:rsidRPr="00AB4AD3">
        <w:rPr>
          <w:rFonts w:ascii="Times New Roman" w:hAnsi="Times New Roman" w:cs="Times New Roman"/>
          <w:b/>
        </w:rPr>
        <w:t>hành</w:t>
      </w:r>
      <w:proofErr w:type="spellEnd"/>
    </w:p>
    <w:p w14:paraId="55FA0869" w14:textId="55F272DF" w:rsidR="005E0302" w:rsidRPr="00AB4AD3" w:rsidRDefault="00F057F2" w:rsidP="00A91105">
      <w:pPr>
        <w:spacing w:before="480" w:after="240" w:line="370" w:lineRule="exact"/>
        <w:jc w:val="center"/>
        <w:rPr>
          <w:rFonts w:ascii="Times New Roman" w:hAnsi="Times New Roman" w:cs="Times New Roman"/>
          <w:bCs w:val="0"/>
          <w:sz w:val="2"/>
        </w:rPr>
      </w:pPr>
      <w:r w:rsidRPr="00AB4AD3">
        <w:rPr>
          <w:rFonts w:ascii="Times New Roman" w:hAnsi="Times New Roman" w:cs="Times New Roman"/>
          <w:noProof/>
          <w:lang w:val="en-GB" w:eastAsia="en-GB"/>
        </w:rPr>
        <mc:AlternateContent>
          <mc:Choice Requires="wps">
            <w:drawing>
              <wp:anchor distT="0" distB="0" distL="114300" distR="114300" simplePos="0" relativeHeight="251658241" behindDoc="0" locked="0" layoutInCell="1" allowOverlap="1" wp14:anchorId="4E5D6F30" wp14:editId="527ADFB4">
                <wp:simplePos x="0" y="0"/>
                <wp:positionH relativeFrom="column">
                  <wp:posOffset>2125434</wp:posOffset>
                </wp:positionH>
                <wp:positionV relativeFrom="paragraph">
                  <wp:posOffset>3810</wp:posOffset>
                </wp:positionV>
                <wp:extent cx="1471295" cy="0"/>
                <wp:effectExtent l="19050" t="19050" r="33655" b="38100"/>
                <wp:wrapNone/>
                <wp:docPr id="153260988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129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126F65"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35pt,.3pt" to="283.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NKfwwEAAGwDAAAOAAAAZHJzL2Uyb0RvYy54bWysU8Fy2yAQvXem/8Bwr2W5bZowlnNwml7S&#10;1jNJPmCNkMQUWMoSS/77ArGcTHvLVAeGZZfH27dP6+vJGnZQgTS6hteLJWfKSWy16xv++HD74ZIz&#10;iuBaMOhUw4+K+PXm/bv16IVa4YCmVYElEEdi9A0fYvSiqkgOygIt0CuXkh0GCzGFoa/aAGNCt6Za&#10;LZcX1Yih9QGlIkqnN89Jvin4Xadk/Nl1pCIzDU/cYllDWfd5rTZrEH0AP2h5ogFvYGFBu/ToGeoG&#10;IrCnoP+BsloGJOziQqKtsOu0VKWH1E29/Kub+wG8Kr0kccifZaL/Byt/HLZuFzJ1Obl7f4fyFzGH&#10;2wFcrwqBh6NPg6uzVNXoSZyv5ID8LrD9+B3bVANPEYsKUxdshkz9samIfTyLrabIZDqsP32pV1ef&#10;OZNzrgIxX/SB4jeFluVNw412WQcQcLijmImAmEvyscNbbUyZpXFsbPjVx4s0bQnJUfS73CQ0us1V&#10;uZ5Cv9+awA6QbVG+0l7KvC6zOiZzGm0bfnkuAjEoaL+6tjwXQZvnfaJkXAZXxXYnnrNG2ZAk9tge&#10;d2EWMo20dHKyX/bM67jI/fKTbP4AAAD//wMAUEsDBBQABgAIAAAAIQA+gjHX2wAAAAUBAAAPAAAA&#10;ZHJzL2Rvd25yZXYueG1sTI7BSsQwFEX3gv8QnuBGnFRbq9SmgwjiQpCZURR3mebZFJuXkmSm9e99&#10;s3KWl3s599TL2Q1ijyH2nhRcLTIQSK03PXUK3t+eLu9AxKTJ6METKvjFCMvm9KTWlfETrXG/SZ1g&#10;CMVKK7ApjZWUsbXodFz4EYm7bx+cThxDJ03QE8PdIK+zrJRO98QPVo/4aLH92eycgtcw9THlRbHC&#10;9PXx/PJpVxdurdT52fxwDyLhnP7HcNBndWjYaet3ZKIYFOR5cctTBSUIrm/KsgCxPUTZ1PLYvvkD&#10;AAD//wMAUEsBAi0AFAAGAAgAAAAhALaDOJL+AAAA4QEAABMAAAAAAAAAAAAAAAAAAAAAAFtDb250&#10;ZW50X1R5cGVzXS54bWxQSwECLQAUAAYACAAAACEAOP0h/9YAAACUAQAACwAAAAAAAAAAAAAAAAAv&#10;AQAAX3JlbHMvLnJlbHNQSwECLQAUAAYACAAAACEAKhTSn8MBAABsAwAADgAAAAAAAAAAAAAAAAAu&#10;AgAAZHJzL2Uyb0RvYy54bWxQSwECLQAUAAYACAAAACEAPoIx19sAAAAFAQAADwAAAAAAAAAAAAAA&#10;AAAdBAAAZHJzL2Rvd25yZXYueG1sUEsFBgAAAAAEAAQA8wAAACUFAAAAAA==&#10;" strokeweight=".26mm">
                <v:stroke joinstyle="miter" endcap="square"/>
              </v:line>
            </w:pict>
          </mc:Fallback>
        </mc:AlternateContent>
      </w:r>
      <w:proofErr w:type="spellStart"/>
      <w:r w:rsidR="005E0302" w:rsidRPr="00AB4AD3">
        <w:rPr>
          <w:rFonts w:ascii="Times New Roman" w:hAnsi="Times New Roman" w:cs="Times New Roman"/>
          <w:bCs w:val="0"/>
        </w:rPr>
        <w:t>Kính</w:t>
      </w:r>
      <w:proofErr w:type="spellEnd"/>
      <w:r w:rsidR="005E0302" w:rsidRPr="00AB4AD3">
        <w:rPr>
          <w:rFonts w:ascii="Times New Roman" w:hAnsi="Times New Roman" w:cs="Times New Roman"/>
          <w:bCs w:val="0"/>
        </w:rPr>
        <w:t xml:space="preserve"> </w:t>
      </w:r>
      <w:proofErr w:type="spellStart"/>
      <w:r w:rsidR="005E0302" w:rsidRPr="00AB4AD3">
        <w:rPr>
          <w:rFonts w:ascii="Times New Roman" w:hAnsi="Times New Roman" w:cs="Times New Roman"/>
          <w:bCs w:val="0"/>
        </w:rPr>
        <w:t>gửi</w:t>
      </w:r>
      <w:proofErr w:type="spellEnd"/>
      <w:r w:rsidR="005E0302" w:rsidRPr="00AB4AD3">
        <w:rPr>
          <w:rFonts w:ascii="Times New Roman" w:hAnsi="Times New Roman" w:cs="Times New Roman"/>
          <w:bCs w:val="0"/>
        </w:rPr>
        <w:t xml:space="preserve">: </w:t>
      </w:r>
      <w:proofErr w:type="spellStart"/>
      <w:r w:rsidR="005E0302" w:rsidRPr="00AB4AD3">
        <w:rPr>
          <w:rFonts w:ascii="Times New Roman" w:hAnsi="Times New Roman" w:cs="Times New Roman"/>
          <w:bCs w:val="0"/>
        </w:rPr>
        <w:t>Chính</w:t>
      </w:r>
      <w:proofErr w:type="spellEnd"/>
      <w:r w:rsidR="005E0302" w:rsidRPr="00AB4AD3">
        <w:rPr>
          <w:rFonts w:ascii="Times New Roman" w:hAnsi="Times New Roman" w:cs="Times New Roman"/>
          <w:bCs w:val="0"/>
        </w:rPr>
        <w:t xml:space="preserve"> </w:t>
      </w:r>
      <w:proofErr w:type="spellStart"/>
      <w:r w:rsidR="005E0302" w:rsidRPr="00AB4AD3">
        <w:rPr>
          <w:rFonts w:ascii="Times New Roman" w:hAnsi="Times New Roman" w:cs="Times New Roman"/>
          <w:bCs w:val="0"/>
        </w:rPr>
        <w:t>phủ</w:t>
      </w:r>
      <w:proofErr w:type="spellEnd"/>
    </w:p>
    <w:p w14:paraId="2698E3C7" w14:textId="0D08C5B6" w:rsidR="008C19AF" w:rsidRPr="00AB4AD3" w:rsidRDefault="005E0302" w:rsidP="00A91105">
      <w:pPr>
        <w:spacing w:before="80" w:after="80" w:line="370" w:lineRule="exact"/>
        <w:ind w:firstLine="720"/>
        <w:jc w:val="both"/>
        <w:rPr>
          <w:rFonts w:ascii="Times New Roman" w:hAnsi="Times New Roman" w:cs="Times New Roman"/>
          <w:bCs w:val="0"/>
          <w:spacing w:val="2"/>
        </w:rPr>
      </w:pPr>
      <w:r w:rsidRPr="00AB4AD3">
        <w:rPr>
          <w:rFonts w:ascii="Times New Roman" w:hAnsi="Times New Roman" w:cs="Times New Roman"/>
          <w:bCs w:val="0"/>
          <w:spacing w:val="2"/>
          <w:lang w:val="vi-VN"/>
        </w:rPr>
        <w:t xml:space="preserve">Thực hiện </w:t>
      </w:r>
      <w:proofErr w:type="spellStart"/>
      <w:r w:rsidR="006E4A4B" w:rsidRPr="00AB4AD3">
        <w:rPr>
          <w:rFonts w:ascii="Times New Roman" w:hAnsi="Times New Roman" w:cs="Times New Roman"/>
          <w:bCs w:val="0"/>
          <w:spacing w:val="2"/>
        </w:rPr>
        <w:t>quy</w:t>
      </w:r>
      <w:proofErr w:type="spellEnd"/>
      <w:r w:rsidR="006E4A4B" w:rsidRPr="00AB4AD3">
        <w:rPr>
          <w:rFonts w:ascii="Times New Roman" w:hAnsi="Times New Roman" w:cs="Times New Roman"/>
          <w:bCs w:val="0"/>
          <w:spacing w:val="2"/>
        </w:rPr>
        <w:t xml:space="preserve"> </w:t>
      </w:r>
      <w:proofErr w:type="spellStart"/>
      <w:r w:rsidR="006E4A4B" w:rsidRPr="00AB4AD3">
        <w:rPr>
          <w:rFonts w:ascii="Times New Roman" w:hAnsi="Times New Roman" w:cs="Times New Roman"/>
          <w:bCs w:val="0"/>
          <w:spacing w:val="2"/>
        </w:rPr>
        <w:t>định</w:t>
      </w:r>
      <w:proofErr w:type="spellEnd"/>
      <w:r w:rsidR="006E4A4B" w:rsidRPr="00AB4AD3">
        <w:rPr>
          <w:rFonts w:ascii="Times New Roman" w:hAnsi="Times New Roman" w:cs="Times New Roman"/>
          <w:bCs w:val="0"/>
          <w:spacing w:val="2"/>
        </w:rPr>
        <w:t xml:space="preserve"> </w:t>
      </w:r>
      <w:proofErr w:type="spellStart"/>
      <w:r w:rsidR="006E4A4B" w:rsidRPr="00AB4AD3">
        <w:rPr>
          <w:rFonts w:ascii="Times New Roman" w:hAnsi="Times New Roman" w:cs="Times New Roman"/>
          <w:bCs w:val="0"/>
          <w:spacing w:val="2"/>
        </w:rPr>
        <w:t>của</w:t>
      </w:r>
      <w:proofErr w:type="spellEnd"/>
      <w:r w:rsidR="006E4A4B" w:rsidRPr="00AB4AD3">
        <w:rPr>
          <w:rFonts w:ascii="Times New Roman" w:hAnsi="Times New Roman" w:cs="Times New Roman"/>
          <w:bCs w:val="0"/>
          <w:spacing w:val="2"/>
        </w:rPr>
        <w:t xml:space="preserve"> </w:t>
      </w:r>
      <w:proofErr w:type="spellStart"/>
      <w:r w:rsidR="006E4A4B" w:rsidRPr="00AB4AD3">
        <w:rPr>
          <w:rFonts w:ascii="Times New Roman" w:hAnsi="Times New Roman" w:cs="Times New Roman"/>
          <w:bCs w:val="0"/>
          <w:spacing w:val="2"/>
        </w:rPr>
        <w:t>Luật</w:t>
      </w:r>
      <w:proofErr w:type="spellEnd"/>
      <w:r w:rsidR="006E4A4B" w:rsidRPr="00AB4AD3">
        <w:rPr>
          <w:rFonts w:ascii="Times New Roman" w:hAnsi="Times New Roman" w:cs="Times New Roman"/>
          <w:bCs w:val="0"/>
          <w:spacing w:val="2"/>
        </w:rPr>
        <w:t xml:space="preserve"> Ban </w:t>
      </w:r>
      <w:proofErr w:type="spellStart"/>
      <w:r w:rsidR="006E4A4B" w:rsidRPr="00AB4AD3">
        <w:rPr>
          <w:rFonts w:ascii="Times New Roman" w:hAnsi="Times New Roman" w:cs="Times New Roman"/>
          <w:bCs w:val="0"/>
          <w:spacing w:val="2"/>
        </w:rPr>
        <w:t>hành</w:t>
      </w:r>
      <w:proofErr w:type="spellEnd"/>
      <w:r w:rsidR="006E4A4B" w:rsidRPr="00AB4AD3">
        <w:rPr>
          <w:rFonts w:ascii="Times New Roman" w:hAnsi="Times New Roman" w:cs="Times New Roman"/>
          <w:bCs w:val="0"/>
          <w:spacing w:val="2"/>
        </w:rPr>
        <w:t xml:space="preserve"> </w:t>
      </w:r>
      <w:proofErr w:type="spellStart"/>
      <w:r w:rsidR="006E4A4B" w:rsidRPr="00AB4AD3">
        <w:rPr>
          <w:rFonts w:ascii="Times New Roman" w:hAnsi="Times New Roman" w:cs="Times New Roman"/>
          <w:bCs w:val="0"/>
          <w:spacing w:val="2"/>
        </w:rPr>
        <w:t>văn</w:t>
      </w:r>
      <w:proofErr w:type="spellEnd"/>
      <w:r w:rsidR="006E4A4B" w:rsidRPr="00AB4AD3">
        <w:rPr>
          <w:rFonts w:ascii="Times New Roman" w:hAnsi="Times New Roman" w:cs="Times New Roman"/>
          <w:bCs w:val="0"/>
          <w:spacing w:val="2"/>
        </w:rPr>
        <w:t xml:space="preserve"> </w:t>
      </w:r>
      <w:proofErr w:type="spellStart"/>
      <w:r w:rsidR="006E4A4B" w:rsidRPr="00AB4AD3">
        <w:rPr>
          <w:rFonts w:ascii="Times New Roman" w:hAnsi="Times New Roman" w:cs="Times New Roman"/>
          <w:bCs w:val="0"/>
          <w:spacing w:val="2"/>
        </w:rPr>
        <w:t>bản</w:t>
      </w:r>
      <w:proofErr w:type="spellEnd"/>
      <w:r w:rsidR="006E4A4B" w:rsidRPr="00AB4AD3">
        <w:rPr>
          <w:rFonts w:ascii="Times New Roman" w:hAnsi="Times New Roman" w:cs="Times New Roman"/>
          <w:bCs w:val="0"/>
          <w:spacing w:val="2"/>
        </w:rPr>
        <w:t xml:space="preserve"> </w:t>
      </w:r>
      <w:proofErr w:type="spellStart"/>
      <w:r w:rsidR="006E4A4B" w:rsidRPr="00AB4AD3">
        <w:rPr>
          <w:rFonts w:ascii="Times New Roman" w:hAnsi="Times New Roman" w:cs="Times New Roman"/>
          <w:bCs w:val="0"/>
          <w:spacing w:val="2"/>
        </w:rPr>
        <w:t>quy</w:t>
      </w:r>
      <w:proofErr w:type="spellEnd"/>
      <w:r w:rsidR="006E4A4B" w:rsidRPr="00AB4AD3">
        <w:rPr>
          <w:rFonts w:ascii="Times New Roman" w:hAnsi="Times New Roman" w:cs="Times New Roman"/>
          <w:bCs w:val="0"/>
          <w:spacing w:val="2"/>
        </w:rPr>
        <w:t xml:space="preserve"> </w:t>
      </w:r>
      <w:proofErr w:type="spellStart"/>
      <w:r w:rsidR="006E4A4B" w:rsidRPr="00AB4AD3">
        <w:rPr>
          <w:rFonts w:ascii="Times New Roman" w:hAnsi="Times New Roman" w:cs="Times New Roman"/>
          <w:bCs w:val="0"/>
          <w:spacing w:val="2"/>
        </w:rPr>
        <w:t>phạm</w:t>
      </w:r>
      <w:proofErr w:type="spellEnd"/>
      <w:r w:rsidR="006E4A4B" w:rsidRPr="00AB4AD3">
        <w:rPr>
          <w:rFonts w:ascii="Times New Roman" w:hAnsi="Times New Roman" w:cs="Times New Roman"/>
          <w:bCs w:val="0"/>
          <w:spacing w:val="2"/>
        </w:rPr>
        <w:t xml:space="preserve"> </w:t>
      </w:r>
      <w:proofErr w:type="spellStart"/>
      <w:r w:rsidR="006E4A4B" w:rsidRPr="00AB4AD3">
        <w:rPr>
          <w:rFonts w:ascii="Times New Roman" w:hAnsi="Times New Roman" w:cs="Times New Roman"/>
          <w:bCs w:val="0"/>
          <w:spacing w:val="2"/>
        </w:rPr>
        <w:t>pháp</w:t>
      </w:r>
      <w:proofErr w:type="spellEnd"/>
      <w:r w:rsidR="006E4A4B" w:rsidRPr="00AB4AD3">
        <w:rPr>
          <w:rFonts w:ascii="Times New Roman" w:hAnsi="Times New Roman" w:cs="Times New Roman"/>
          <w:bCs w:val="0"/>
          <w:spacing w:val="2"/>
        </w:rPr>
        <w:t xml:space="preserve"> </w:t>
      </w:r>
      <w:proofErr w:type="spellStart"/>
      <w:r w:rsidR="006E4A4B" w:rsidRPr="00AB4AD3">
        <w:rPr>
          <w:rFonts w:ascii="Times New Roman" w:hAnsi="Times New Roman" w:cs="Times New Roman"/>
          <w:bCs w:val="0"/>
          <w:spacing w:val="2"/>
        </w:rPr>
        <w:t>luật</w:t>
      </w:r>
      <w:proofErr w:type="spellEnd"/>
      <w:r w:rsidR="006E4A4B" w:rsidRPr="00AB4AD3">
        <w:rPr>
          <w:rFonts w:ascii="Times New Roman" w:hAnsi="Times New Roman" w:cs="Times New Roman"/>
          <w:bCs w:val="0"/>
          <w:spacing w:val="2"/>
        </w:rPr>
        <w:t xml:space="preserve">, </w:t>
      </w:r>
      <w:proofErr w:type="spellStart"/>
      <w:r w:rsidR="006E4A4B" w:rsidRPr="00AB4AD3">
        <w:rPr>
          <w:rFonts w:ascii="Times New Roman" w:hAnsi="Times New Roman" w:cs="Times New Roman"/>
          <w:bCs w:val="0"/>
          <w:spacing w:val="2"/>
        </w:rPr>
        <w:t>Bộ</w:t>
      </w:r>
      <w:proofErr w:type="spellEnd"/>
      <w:r w:rsidR="006E4A4B" w:rsidRPr="00AB4AD3">
        <w:rPr>
          <w:rFonts w:ascii="Times New Roman" w:hAnsi="Times New Roman" w:cs="Times New Roman"/>
          <w:bCs w:val="0"/>
          <w:spacing w:val="2"/>
        </w:rPr>
        <w:t xml:space="preserve"> </w:t>
      </w:r>
      <w:proofErr w:type="spellStart"/>
      <w:r w:rsidR="006E4A4B" w:rsidRPr="00AB4AD3">
        <w:rPr>
          <w:rFonts w:ascii="Times New Roman" w:hAnsi="Times New Roman" w:cs="Times New Roman"/>
          <w:bCs w:val="0"/>
          <w:spacing w:val="2"/>
        </w:rPr>
        <w:t>Tư</w:t>
      </w:r>
      <w:proofErr w:type="spellEnd"/>
      <w:r w:rsidR="006E4A4B" w:rsidRPr="00AB4AD3">
        <w:rPr>
          <w:rFonts w:ascii="Times New Roman" w:hAnsi="Times New Roman" w:cs="Times New Roman"/>
          <w:bCs w:val="0"/>
          <w:spacing w:val="2"/>
        </w:rPr>
        <w:t xml:space="preserve"> </w:t>
      </w:r>
      <w:proofErr w:type="spellStart"/>
      <w:r w:rsidR="006E4A4B" w:rsidRPr="00AB4AD3">
        <w:rPr>
          <w:rFonts w:ascii="Times New Roman" w:hAnsi="Times New Roman" w:cs="Times New Roman"/>
          <w:bCs w:val="0"/>
          <w:spacing w:val="2"/>
        </w:rPr>
        <w:t>pháp</w:t>
      </w:r>
      <w:proofErr w:type="spellEnd"/>
      <w:r w:rsidR="00DD6C33" w:rsidRPr="00AB4AD3">
        <w:rPr>
          <w:rFonts w:ascii="Times New Roman" w:hAnsi="Times New Roman" w:cs="Times New Roman"/>
          <w:bCs w:val="0"/>
          <w:spacing w:val="2"/>
        </w:rPr>
        <w:t xml:space="preserve"> </w:t>
      </w:r>
      <w:proofErr w:type="spellStart"/>
      <w:r w:rsidR="00DD6C33" w:rsidRPr="00AB4AD3">
        <w:rPr>
          <w:rFonts w:ascii="Times New Roman" w:hAnsi="Times New Roman" w:cs="Times New Roman"/>
          <w:bCs w:val="0"/>
          <w:spacing w:val="2"/>
        </w:rPr>
        <w:t>đã</w:t>
      </w:r>
      <w:proofErr w:type="spellEnd"/>
      <w:r w:rsidR="00DD6C33" w:rsidRPr="00AB4AD3">
        <w:rPr>
          <w:rFonts w:ascii="Times New Roman" w:hAnsi="Times New Roman" w:cs="Times New Roman"/>
          <w:bCs w:val="0"/>
          <w:spacing w:val="2"/>
        </w:rPr>
        <w:t xml:space="preserve"> </w:t>
      </w:r>
      <w:proofErr w:type="spellStart"/>
      <w:r w:rsidR="00DD6C33" w:rsidRPr="00AB4AD3">
        <w:rPr>
          <w:rFonts w:ascii="Times New Roman" w:hAnsi="Times New Roman" w:cs="Times New Roman"/>
          <w:bCs w:val="0"/>
          <w:spacing w:val="2"/>
        </w:rPr>
        <w:t>chủ</w:t>
      </w:r>
      <w:proofErr w:type="spellEnd"/>
      <w:r w:rsidR="00DD6C33" w:rsidRPr="00AB4AD3">
        <w:rPr>
          <w:rFonts w:ascii="Times New Roman" w:hAnsi="Times New Roman" w:cs="Times New Roman"/>
          <w:bCs w:val="0"/>
          <w:spacing w:val="2"/>
        </w:rPr>
        <w:t xml:space="preserve"> </w:t>
      </w:r>
      <w:proofErr w:type="spellStart"/>
      <w:r w:rsidR="00DD6C33" w:rsidRPr="00AB4AD3">
        <w:rPr>
          <w:rFonts w:ascii="Times New Roman" w:hAnsi="Times New Roman" w:cs="Times New Roman"/>
          <w:bCs w:val="0"/>
          <w:spacing w:val="2"/>
        </w:rPr>
        <w:t>trì</w:t>
      </w:r>
      <w:proofErr w:type="spellEnd"/>
      <w:r w:rsidR="00DD6C33" w:rsidRPr="00AB4AD3">
        <w:rPr>
          <w:rFonts w:ascii="Times New Roman" w:hAnsi="Times New Roman" w:cs="Times New Roman"/>
          <w:bCs w:val="0"/>
          <w:spacing w:val="2"/>
        </w:rPr>
        <w:t xml:space="preserve">, </w:t>
      </w:r>
      <w:proofErr w:type="spellStart"/>
      <w:r w:rsidR="00DD6C33" w:rsidRPr="00AB4AD3">
        <w:rPr>
          <w:rFonts w:ascii="Times New Roman" w:hAnsi="Times New Roman" w:cs="Times New Roman"/>
          <w:bCs w:val="0"/>
          <w:spacing w:val="2"/>
        </w:rPr>
        <w:t>phối</w:t>
      </w:r>
      <w:proofErr w:type="spellEnd"/>
      <w:r w:rsidR="00DD6C33" w:rsidRPr="00AB4AD3">
        <w:rPr>
          <w:rFonts w:ascii="Times New Roman" w:hAnsi="Times New Roman" w:cs="Times New Roman"/>
          <w:bCs w:val="0"/>
          <w:spacing w:val="2"/>
        </w:rPr>
        <w:t xml:space="preserve"> </w:t>
      </w:r>
      <w:proofErr w:type="spellStart"/>
      <w:r w:rsidR="00DD6C33" w:rsidRPr="00AB4AD3">
        <w:rPr>
          <w:rFonts w:ascii="Times New Roman" w:hAnsi="Times New Roman" w:cs="Times New Roman"/>
          <w:bCs w:val="0"/>
          <w:spacing w:val="2"/>
        </w:rPr>
        <w:t>hợp</w:t>
      </w:r>
      <w:proofErr w:type="spellEnd"/>
      <w:r w:rsidR="00DD6C33" w:rsidRPr="00AB4AD3">
        <w:rPr>
          <w:rFonts w:ascii="Times New Roman" w:hAnsi="Times New Roman" w:cs="Times New Roman"/>
          <w:bCs w:val="0"/>
          <w:spacing w:val="2"/>
        </w:rPr>
        <w:t xml:space="preserve"> </w:t>
      </w:r>
      <w:proofErr w:type="spellStart"/>
      <w:r w:rsidR="00DD6C33" w:rsidRPr="00AB4AD3">
        <w:rPr>
          <w:rFonts w:ascii="Times New Roman" w:hAnsi="Times New Roman" w:cs="Times New Roman"/>
          <w:bCs w:val="0"/>
          <w:spacing w:val="2"/>
        </w:rPr>
        <w:t>với</w:t>
      </w:r>
      <w:proofErr w:type="spellEnd"/>
      <w:r w:rsidR="00DD6C33" w:rsidRPr="00AB4AD3">
        <w:rPr>
          <w:rFonts w:ascii="Times New Roman" w:hAnsi="Times New Roman" w:cs="Times New Roman"/>
          <w:bCs w:val="0"/>
          <w:spacing w:val="2"/>
        </w:rPr>
        <w:t xml:space="preserve"> </w:t>
      </w:r>
      <w:proofErr w:type="spellStart"/>
      <w:r w:rsidR="00DD6C33" w:rsidRPr="00AB4AD3">
        <w:rPr>
          <w:rFonts w:ascii="Times New Roman" w:hAnsi="Times New Roman" w:cs="Times New Roman"/>
          <w:bCs w:val="0"/>
          <w:spacing w:val="2"/>
        </w:rPr>
        <w:t>các</w:t>
      </w:r>
      <w:proofErr w:type="spellEnd"/>
      <w:r w:rsidR="00DD6C33" w:rsidRPr="00AB4AD3">
        <w:rPr>
          <w:rFonts w:ascii="Times New Roman" w:hAnsi="Times New Roman" w:cs="Times New Roman"/>
          <w:bCs w:val="0"/>
          <w:spacing w:val="2"/>
        </w:rPr>
        <w:t xml:space="preserve"> </w:t>
      </w:r>
      <w:proofErr w:type="spellStart"/>
      <w:r w:rsidR="00DD6C33" w:rsidRPr="00AB4AD3">
        <w:rPr>
          <w:rFonts w:ascii="Times New Roman" w:hAnsi="Times New Roman" w:cs="Times New Roman"/>
          <w:bCs w:val="0"/>
          <w:spacing w:val="2"/>
        </w:rPr>
        <w:t>bộ</w:t>
      </w:r>
      <w:proofErr w:type="spellEnd"/>
      <w:r w:rsidR="00DD6C33" w:rsidRPr="00AB4AD3">
        <w:rPr>
          <w:rFonts w:ascii="Times New Roman" w:hAnsi="Times New Roman" w:cs="Times New Roman"/>
          <w:bCs w:val="0"/>
          <w:spacing w:val="2"/>
        </w:rPr>
        <w:t xml:space="preserve">, </w:t>
      </w:r>
      <w:proofErr w:type="spellStart"/>
      <w:r w:rsidR="00DD6C33" w:rsidRPr="00AB4AD3">
        <w:rPr>
          <w:rFonts w:ascii="Times New Roman" w:hAnsi="Times New Roman" w:cs="Times New Roman"/>
          <w:bCs w:val="0"/>
          <w:spacing w:val="2"/>
        </w:rPr>
        <w:t>ngành</w:t>
      </w:r>
      <w:proofErr w:type="spellEnd"/>
      <w:r w:rsidR="00DD6C33" w:rsidRPr="00AB4AD3">
        <w:rPr>
          <w:rFonts w:ascii="Times New Roman" w:hAnsi="Times New Roman" w:cs="Times New Roman"/>
          <w:bCs w:val="0"/>
          <w:spacing w:val="2"/>
        </w:rPr>
        <w:t xml:space="preserve">, </w:t>
      </w:r>
      <w:proofErr w:type="spellStart"/>
      <w:r w:rsidR="00DD6C33" w:rsidRPr="00AB4AD3">
        <w:rPr>
          <w:rFonts w:ascii="Times New Roman" w:hAnsi="Times New Roman" w:cs="Times New Roman"/>
          <w:bCs w:val="0"/>
          <w:spacing w:val="2"/>
        </w:rPr>
        <w:t>địa</w:t>
      </w:r>
      <w:proofErr w:type="spellEnd"/>
      <w:r w:rsidR="00DD6C33" w:rsidRPr="00AB4AD3">
        <w:rPr>
          <w:rFonts w:ascii="Times New Roman" w:hAnsi="Times New Roman" w:cs="Times New Roman"/>
          <w:bCs w:val="0"/>
          <w:spacing w:val="2"/>
        </w:rPr>
        <w:t xml:space="preserve"> </w:t>
      </w:r>
      <w:proofErr w:type="spellStart"/>
      <w:r w:rsidR="00DD6C33" w:rsidRPr="00AB4AD3">
        <w:rPr>
          <w:rFonts w:ascii="Times New Roman" w:hAnsi="Times New Roman" w:cs="Times New Roman"/>
          <w:bCs w:val="0"/>
          <w:spacing w:val="2"/>
        </w:rPr>
        <w:t>phương</w:t>
      </w:r>
      <w:proofErr w:type="spellEnd"/>
      <w:r w:rsidR="00DD6C33" w:rsidRPr="00AB4AD3">
        <w:rPr>
          <w:rFonts w:ascii="Times New Roman" w:hAnsi="Times New Roman" w:cs="Times New Roman"/>
          <w:bCs w:val="0"/>
          <w:spacing w:val="2"/>
        </w:rPr>
        <w:t xml:space="preserve"> </w:t>
      </w:r>
      <w:proofErr w:type="spellStart"/>
      <w:r w:rsidR="00DD6C33" w:rsidRPr="00AB4AD3">
        <w:rPr>
          <w:rFonts w:ascii="Times New Roman" w:hAnsi="Times New Roman" w:cs="Times New Roman"/>
          <w:bCs w:val="0"/>
          <w:spacing w:val="2"/>
        </w:rPr>
        <w:t>xây</w:t>
      </w:r>
      <w:proofErr w:type="spellEnd"/>
      <w:r w:rsidR="00DD6C33" w:rsidRPr="00AB4AD3">
        <w:rPr>
          <w:rFonts w:ascii="Times New Roman" w:hAnsi="Times New Roman" w:cs="Times New Roman"/>
          <w:bCs w:val="0"/>
          <w:spacing w:val="2"/>
        </w:rPr>
        <w:t xml:space="preserve"> </w:t>
      </w:r>
      <w:proofErr w:type="spellStart"/>
      <w:r w:rsidR="00DD6C33" w:rsidRPr="00AB4AD3">
        <w:rPr>
          <w:rFonts w:ascii="Times New Roman" w:hAnsi="Times New Roman" w:cs="Times New Roman"/>
          <w:bCs w:val="0"/>
          <w:spacing w:val="2"/>
        </w:rPr>
        <w:t>dựng</w:t>
      </w:r>
      <w:proofErr w:type="spellEnd"/>
      <w:r w:rsidR="00DD6C33" w:rsidRPr="00AB4AD3">
        <w:rPr>
          <w:rFonts w:ascii="Times New Roman" w:hAnsi="Times New Roman" w:cs="Times New Roman"/>
          <w:bCs w:val="0"/>
          <w:spacing w:val="2"/>
        </w:rPr>
        <w:t xml:space="preserve"> </w:t>
      </w:r>
      <w:proofErr w:type="spellStart"/>
      <w:r w:rsidR="001415EF" w:rsidRPr="00AB4AD3">
        <w:rPr>
          <w:rFonts w:ascii="Times New Roman" w:hAnsi="Times New Roman" w:cs="Times New Roman"/>
          <w:bCs w:val="0"/>
          <w:spacing w:val="2"/>
        </w:rPr>
        <w:t>dự</w:t>
      </w:r>
      <w:proofErr w:type="spellEnd"/>
      <w:r w:rsidR="001415EF" w:rsidRPr="00AB4AD3">
        <w:rPr>
          <w:rFonts w:ascii="Times New Roman" w:hAnsi="Times New Roman" w:cs="Times New Roman"/>
          <w:bCs w:val="0"/>
          <w:spacing w:val="2"/>
        </w:rPr>
        <w:t xml:space="preserve"> </w:t>
      </w:r>
      <w:proofErr w:type="spellStart"/>
      <w:r w:rsidR="001415EF" w:rsidRPr="00AB4AD3">
        <w:rPr>
          <w:rFonts w:ascii="Times New Roman" w:hAnsi="Times New Roman" w:cs="Times New Roman"/>
          <w:bCs w:val="0"/>
          <w:spacing w:val="2"/>
        </w:rPr>
        <w:t>thảo</w:t>
      </w:r>
      <w:proofErr w:type="spellEnd"/>
      <w:r w:rsidR="006E4A4B" w:rsidRPr="00AB4AD3">
        <w:rPr>
          <w:rFonts w:ascii="Times New Roman" w:hAnsi="Times New Roman" w:cs="Times New Roman"/>
          <w:bCs w:val="0"/>
          <w:spacing w:val="2"/>
        </w:rPr>
        <w:t xml:space="preserve"> </w:t>
      </w:r>
      <w:r w:rsidR="0037426E" w:rsidRPr="00AB4AD3">
        <w:rPr>
          <w:rFonts w:ascii="Times New Roman" w:hAnsi="Times New Roman" w:cs="Times New Roman"/>
          <w:bCs w:val="0"/>
          <w:spacing w:val="2"/>
          <w:lang w:val="vi-VN"/>
        </w:rPr>
        <w:t>Nghị định quy định chi tiết một số điều của Luật Trợ giúp pháp lý</w:t>
      </w:r>
      <w:r w:rsidR="00E709B8">
        <w:rPr>
          <w:rFonts w:ascii="Times New Roman" w:hAnsi="Times New Roman" w:cs="Times New Roman"/>
          <w:bCs w:val="0"/>
          <w:spacing w:val="2"/>
        </w:rPr>
        <w:t xml:space="preserve"> (TGPL)</w:t>
      </w:r>
      <w:r w:rsidR="0037426E" w:rsidRPr="00AB4AD3">
        <w:rPr>
          <w:rFonts w:ascii="Times New Roman" w:hAnsi="Times New Roman" w:cs="Times New Roman"/>
          <w:bCs w:val="0"/>
          <w:spacing w:val="2"/>
          <w:lang w:val="vi-VN"/>
        </w:rPr>
        <w:t xml:space="preserve"> và </w:t>
      </w:r>
      <w:proofErr w:type="spellStart"/>
      <w:r w:rsidR="00B825FC" w:rsidRPr="00AB4AD3">
        <w:rPr>
          <w:rFonts w:ascii="Times New Roman" w:hAnsi="Times New Roman" w:cs="Times New Roman"/>
          <w:bCs w:val="0"/>
          <w:spacing w:val="2"/>
        </w:rPr>
        <w:t>biện</w:t>
      </w:r>
      <w:proofErr w:type="spellEnd"/>
      <w:r w:rsidR="00B825FC" w:rsidRPr="00AB4AD3">
        <w:rPr>
          <w:rFonts w:ascii="Times New Roman" w:hAnsi="Times New Roman" w:cs="Times New Roman"/>
          <w:bCs w:val="0"/>
          <w:spacing w:val="2"/>
        </w:rPr>
        <w:t xml:space="preserve"> </w:t>
      </w:r>
      <w:proofErr w:type="spellStart"/>
      <w:r w:rsidR="00B825FC" w:rsidRPr="00AB4AD3">
        <w:rPr>
          <w:rFonts w:ascii="Times New Roman" w:hAnsi="Times New Roman" w:cs="Times New Roman"/>
          <w:bCs w:val="0"/>
          <w:spacing w:val="2"/>
        </w:rPr>
        <w:t>pháp</w:t>
      </w:r>
      <w:proofErr w:type="spellEnd"/>
      <w:r w:rsidR="00B825FC" w:rsidRPr="00AB4AD3">
        <w:rPr>
          <w:rFonts w:ascii="Times New Roman" w:hAnsi="Times New Roman" w:cs="Times New Roman"/>
          <w:bCs w:val="0"/>
          <w:spacing w:val="2"/>
        </w:rPr>
        <w:t xml:space="preserve"> </w:t>
      </w:r>
      <w:proofErr w:type="spellStart"/>
      <w:r w:rsidR="00B825FC" w:rsidRPr="00AB4AD3">
        <w:rPr>
          <w:rFonts w:ascii="Times New Roman" w:hAnsi="Times New Roman" w:cs="Times New Roman"/>
          <w:bCs w:val="0"/>
          <w:spacing w:val="2"/>
        </w:rPr>
        <w:t>bảo</w:t>
      </w:r>
      <w:proofErr w:type="spellEnd"/>
      <w:r w:rsidR="00B825FC" w:rsidRPr="00AB4AD3">
        <w:rPr>
          <w:rFonts w:ascii="Times New Roman" w:hAnsi="Times New Roman" w:cs="Times New Roman"/>
          <w:bCs w:val="0"/>
          <w:spacing w:val="2"/>
        </w:rPr>
        <w:t xml:space="preserve"> </w:t>
      </w:r>
      <w:proofErr w:type="spellStart"/>
      <w:r w:rsidR="00B825FC" w:rsidRPr="00AB4AD3">
        <w:rPr>
          <w:rFonts w:ascii="Times New Roman" w:hAnsi="Times New Roman" w:cs="Times New Roman"/>
          <w:bCs w:val="0"/>
          <w:spacing w:val="2"/>
        </w:rPr>
        <w:t>đảm</w:t>
      </w:r>
      <w:proofErr w:type="spellEnd"/>
      <w:r w:rsidR="00B825FC" w:rsidRPr="00AB4AD3">
        <w:rPr>
          <w:rFonts w:ascii="Times New Roman" w:hAnsi="Times New Roman" w:cs="Times New Roman"/>
          <w:bCs w:val="0"/>
          <w:spacing w:val="2"/>
        </w:rPr>
        <w:t xml:space="preserve"> </w:t>
      </w:r>
      <w:proofErr w:type="spellStart"/>
      <w:r w:rsidR="00B825FC" w:rsidRPr="00AB4AD3">
        <w:rPr>
          <w:rFonts w:ascii="Times New Roman" w:hAnsi="Times New Roman" w:cs="Times New Roman"/>
          <w:bCs w:val="0"/>
          <w:spacing w:val="2"/>
        </w:rPr>
        <w:t>thi</w:t>
      </w:r>
      <w:proofErr w:type="spellEnd"/>
      <w:r w:rsidR="00B825FC" w:rsidRPr="00AB4AD3">
        <w:rPr>
          <w:rFonts w:ascii="Times New Roman" w:hAnsi="Times New Roman" w:cs="Times New Roman"/>
          <w:bCs w:val="0"/>
          <w:spacing w:val="2"/>
        </w:rPr>
        <w:t xml:space="preserve"> </w:t>
      </w:r>
      <w:proofErr w:type="spellStart"/>
      <w:r w:rsidR="00B825FC" w:rsidRPr="00AB4AD3">
        <w:rPr>
          <w:rFonts w:ascii="Times New Roman" w:hAnsi="Times New Roman" w:cs="Times New Roman"/>
          <w:bCs w:val="0"/>
          <w:spacing w:val="2"/>
        </w:rPr>
        <w:t>hành</w:t>
      </w:r>
      <w:proofErr w:type="spellEnd"/>
      <w:r w:rsidR="0037426E" w:rsidRPr="00AB4AD3">
        <w:rPr>
          <w:rFonts w:ascii="Times New Roman" w:hAnsi="Times New Roman" w:cs="Times New Roman"/>
          <w:bCs w:val="0"/>
          <w:spacing w:val="2"/>
          <w:lang w:val="vi-VN"/>
        </w:rPr>
        <w:t xml:space="preserve"> </w:t>
      </w:r>
      <w:r w:rsidR="006E4A4B" w:rsidRPr="00AB4AD3">
        <w:rPr>
          <w:rFonts w:ascii="Times New Roman" w:hAnsi="Times New Roman" w:cs="Times New Roman"/>
          <w:bCs w:val="0"/>
          <w:spacing w:val="2"/>
          <w:lang w:val="vi-VN"/>
        </w:rPr>
        <w:t>(sau đây gọi là dự thảo Nghị định)</w:t>
      </w:r>
      <w:r w:rsidR="004B613A" w:rsidRPr="00AB4AD3">
        <w:rPr>
          <w:rFonts w:ascii="Times New Roman" w:hAnsi="Times New Roman" w:cs="Times New Roman"/>
          <w:bCs w:val="0"/>
          <w:spacing w:val="2"/>
        </w:rPr>
        <w:t xml:space="preserve">, </w:t>
      </w:r>
      <w:proofErr w:type="spellStart"/>
      <w:r w:rsidR="004B613A" w:rsidRPr="00AB4AD3">
        <w:rPr>
          <w:rFonts w:ascii="Times New Roman" w:hAnsi="Times New Roman" w:cs="Times New Roman"/>
          <w:bCs w:val="0"/>
          <w:spacing w:val="2"/>
        </w:rPr>
        <w:t>Bộ</w:t>
      </w:r>
      <w:proofErr w:type="spellEnd"/>
      <w:r w:rsidR="004B613A" w:rsidRPr="00AB4AD3">
        <w:rPr>
          <w:rFonts w:ascii="Times New Roman" w:hAnsi="Times New Roman" w:cs="Times New Roman"/>
          <w:bCs w:val="0"/>
          <w:spacing w:val="2"/>
        </w:rPr>
        <w:t xml:space="preserve"> </w:t>
      </w:r>
      <w:proofErr w:type="spellStart"/>
      <w:r w:rsidR="004B613A" w:rsidRPr="00AB4AD3">
        <w:rPr>
          <w:rFonts w:ascii="Times New Roman" w:hAnsi="Times New Roman" w:cs="Times New Roman"/>
          <w:bCs w:val="0"/>
          <w:spacing w:val="2"/>
        </w:rPr>
        <w:t>Tư</w:t>
      </w:r>
      <w:proofErr w:type="spellEnd"/>
      <w:r w:rsidR="004B613A" w:rsidRPr="00AB4AD3">
        <w:rPr>
          <w:rFonts w:ascii="Times New Roman" w:hAnsi="Times New Roman" w:cs="Times New Roman"/>
          <w:bCs w:val="0"/>
          <w:spacing w:val="2"/>
        </w:rPr>
        <w:t xml:space="preserve"> </w:t>
      </w:r>
      <w:proofErr w:type="spellStart"/>
      <w:r w:rsidR="004B613A" w:rsidRPr="00AB4AD3">
        <w:rPr>
          <w:rFonts w:ascii="Times New Roman" w:hAnsi="Times New Roman" w:cs="Times New Roman"/>
          <w:bCs w:val="0"/>
          <w:spacing w:val="2"/>
        </w:rPr>
        <w:t>pháp</w:t>
      </w:r>
      <w:proofErr w:type="spellEnd"/>
      <w:r w:rsidR="004B613A" w:rsidRPr="00AB4AD3">
        <w:rPr>
          <w:rFonts w:ascii="Times New Roman" w:hAnsi="Times New Roman" w:cs="Times New Roman"/>
          <w:bCs w:val="0"/>
          <w:spacing w:val="2"/>
        </w:rPr>
        <w:t xml:space="preserve"> </w:t>
      </w:r>
      <w:proofErr w:type="spellStart"/>
      <w:r w:rsidR="004B613A" w:rsidRPr="00AB4AD3">
        <w:rPr>
          <w:rFonts w:ascii="Times New Roman" w:hAnsi="Times New Roman" w:cs="Times New Roman"/>
          <w:bCs w:val="0"/>
          <w:spacing w:val="2"/>
        </w:rPr>
        <w:t>kính</w:t>
      </w:r>
      <w:proofErr w:type="spellEnd"/>
      <w:r w:rsidR="004B613A" w:rsidRPr="00AB4AD3">
        <w:rPr>
          <w:rFonts w:ascii="Times New Roman" w:hAnsi="Times New Roman" w:cs="Times New Roman"/>
          <w:bCs w:val="0"/>
          <w:spacing w:val="2"/>
        </w:rPr>
        <w:t xml:space="preserve"> </w:t>
      </w:r>
      <w:proofErr w:type="spellStart"/>
      <w:r w:rsidR="004B613A" w:rsidRPr="00AB4AD3">
        <w:rPr>
          <w:rFonts w:ascii="Times New Roman" w:hAnsi="Times New Roman" w:cs="Times New Roman"/>
          <w:bCs w:val="0"/>
          <w:spacing w:val="2"/>
        </w:rPr>
        <w:t>trình</w:t>
      </w:r>
      <w:proofErr w:type="spellEnd"/>
      <w:r w:rsidR="004B613A" w:rsidRPr="00AB4AD3">
        <w:rPr>
          <w:rFonts w:ascii="Times New Roman" w:hAnsi="Times New Roman" w:cs="Times New Roman"/>
          <w:bCs w:val="0"/>
          <w:spacing w:val="2"/>
        </w:rPr>
        <w:t xml:space="preserve"> </w:t>
      </w:r>
      <w:proofErr w:type="spellStart"/>
      <w:r w:rsidR="004B613A" w:rsidRPr="00AB4AD3">
        <w:rPr>
          <w:rFonts w:ascii="Times New Roman" w:hAnsi="Times New Roman" w:cs="Times New Roman"/>
          <w:bCs w:val="0"/>
          <w:spacing w:val="2"/>
        </w:rPr>
        <w:t>Chính</w:t>
      </w:r>
      <w:proofErr w:type="spellEnd"/>
      <w:r w:rsidR="004B613A" w:rsidRPr="00AB4AD3">
        <w:rPr>
          <w:rFonts w:ascii="Times New Roman" w:hAnsi="Times New Roman" w:cs="Times New Roman"/>
          <w:bCs w:val="0"/>
          <w:spacing w:val="2"/>
        </w:rPr>
        <w:t xml:space="preserve"> </w:t>
      </w:r>
      <w:proofErr w:type="spellStart"/>
      <w:r w:rsidR="004B613A" w:rsidRPr="00AB4AD3">
        <w:rPr>
          <w:rFonts w:ascii="Times New Roman" w:hAnsi="Times New Roman" w:cs="Times New Roman"/>
          <w:bCs w:val="0"/>
          <w:spacing w:val="2"/>
        </w:rPr>
        <w:t>phủ</w:t>
      </w:r>
      <w:proofErr w:type="spellEnd"/>
      <w:r w:rsidR="004B613A" w:rsidRPr="00AB4AD3">
        <w:rPr>
          <w:rFonts w:ascii="Times New Roman" w:hAnsi="Times New Roman" w:cs="Times New Roman"/>
          <w:bCs w:val="0"/>
          <w:spacing w:val="2"/>
        </w:rPr>
        <w:t xml:space="preserve"> </w:t>
      </w:r>
      <w:proofErr w:type="spellStart"/>
      <w:r w:rsidR="004B613A" w:rsidRPr="00AB4AD3">
        <w:rPr>
          <w:rFonts w:ascii="Times New Roman" w:hAnsi="Times New Roman" w:cs="Times New Roman"/>
          <w:bCs w:val="0"/>
          <w:spacing w:val="2"/>
        </w:rPr>
        <w:t>dự</w:t>
      </w:r>
      <w:proofErr w:type="spellEnd"/>
      <w:r w:rsidR="004B613A" w:rsidRPr="00AB4AD3">
        <w:rPr>
          <w:rFonts w:ascii="Times New Roman" w:hAnsi="Times New Roman" w:cs="Times New Roman"/>
          <w:bCs w:val="0"/>
          <w:spacing w:val="2"/>
        </w:rPr>
        <w:t xml:space="preserve"> </w:t>
      </w:r>
      <w:proofErr w:type="spellStart"/>
      <w:r w:rsidR="004B613A" w:rsidRPr="00AB4AD3">
        <w:rPr>
          <w:rFonts w:ascii="Times New Roman" w:hAnsi="Times New Roman" w:cs="Times New Roman"/>
          <w:bCs w:val="0"/>
          <w:spacing w:val="2"/>
        </w:rPr>
        <w:t>thảo</w:t>
      </w:r>
      <w:proofErr w:type="spellEnd"/>
      <w:r w:rsidR="004B613A" w:rsidRPr="00AB4AD3">
        <w:rPr>
          <w:rFonts w:ascii="Times New Roman" w:hAnsi="Times New Roman" w:cs="Times New Roman"/>
          <w:bCs w:val="0"/>
          <w:spacing w:val="2"/>
        </w:rPr>
        <w:t xml:space="preserve"> </w:t>
      </w:r>
      <w:proofErr w:type="spellStart"/>
      <w:r w:rsidR="004B613A" w:rsidRPr="00AB4AD3">
        <w:rPr>
          <w:rFonts w:ascii="Times New Roman" w:hAnsi="Times New Roman" w:cs="Times New Roman"/>
          <w:bCs w:val="0"/>
          <w:spacing w:val="2"/>
        </w:rPr>
        <w:t>Nghị</w:t>
      </w:r>
      <w:proofErr w:type="spellEnd"/>
      <w:r w:rsidR="004B613A" w:rsidRPr="00AB4AD3">
        <w:rPr>
          <w:rFonts w:ascii="Times New Roman" w:hAnsi="Times New Roman" w:cs="Times New Roman"/>
          <w:bCs w:val="0"/>
          <w:spacing w:val="2"/>
        </w:rPr>
        <w:t xml:space="preserve"> </w:t>
      </w:r>
      <w:proofErr w:type="spellStart"/>
      <w:r w:rsidR="004B613A" w:rsidRPr="00AB4AD3">
        <w:rPr>
          <w:rFonts w:ascii="Times New Roman" w:hAnsi="Times New Roman" w:cs="Times New Roman"/>
          <w:bCs w:val="0"/>
          <w:spacing w:val="2"/>
        </w:rPr>
        <w:t>định</w:t>
      </w:r>
      <w:proofErr w:type="spellEnd"/>
      <w:r w:rsidR="008C19AF" w:rsidRPr="00AB4AD3">
        <w:rPr>
          <w:rFonts w:ascii="Times New Roman" w:hAnsi="Times New Roman" w:cs="Times New Roman"/>
          <w:bCs w:val="0"/>
          <w:spacing w:val="2"/>
        </w:rPr>
        <w:t xml:space="preserve"> </w:t>
      </w:r>
      <w:proofErr w:type="spellStart"/>
      <w:r w:rsidR="008C19AF" w:rsidRPr="00AB4AD3">
        <w:rPr>
          <w:rFonts w:ascii="Times New Roman" w:hAnsi="Times New Roman" w:cs="Times New Roman"/>
          <w:bCs w:val="0"/>
          <w:spacing w:val="2"/>
        </w:rPr>
        <w:t>như</w:t>
      </w:r>
      <w:proofErr w:type="spellEnd"/>
      <w:r w:rsidR="008C19AF" w:rsidRPr="00AB4AD3">
        <w:rPr>
          <w:rFonts w:ascii="Times New Roman" w:hAnsi="Times New Roman" w:cs="Times New Roman"/>
          <w:bCs w:val="0"/>
          <w:spacing w:val="2"/>
        </w:rPr>
        <w:t xml:space="preserve"> </w:t>
      </w:r>
      <w:proofErr w:type="spellStart"/>
      <w:r w:rsidR="008C19AF" w:rsidRPr="00AB4AD3">
        <w:rPr>
          <w:rFonts w:ascii="Times New Roman" w:hAnsi="Times New Roman" w:cs="Times New Roman"/>
          <w:bCs w:val="0"/>
          <w:spacing w:val="2"/>
        </w:rPr>
        <w:t>sau</w:t>
      </w:r>
      <w:proofErr w:type="spellEnd"/>
      <w:r w:rsidR="008C19AF" w:rsidRPr="00AB4AD3">
        <w:rPr>
          <w:rFonts w:ascii="Times New Roman" w:hAnsi="Times New Roman" w:cs="Times New Roman"/>
          <w:bCs w:val="0"/>
          <w:spacing w:val="2"/>
        </w:rPr>
        <w:t>:</w:t>
      </w:r>
    </w:p>
    <w:p w14:paraId="1CE45FAE" w14:textId="52671DBD" w:rsidR="005E0302" w:rsidRPr="00AB4AD3" w:rsidRDefault="006E4A4B" w:rsidP="00A91105">
      <w:pPr>
        <w:spacing w:before="80" w:after="80" w:line="370" w:lineRule="exact"/>
        <w:ind w:firstLine="720"/>
        <w:jc w:val="both"/>
        <w:rPr>
          <w:rFonts w:ascii="Times New Roman" w:hAnsi="Times New Roman" w:cs="Times New Roman"/>
          <w:b/>
          <w:lang w:val="vi-VN"/>
        </w:rPr>
      </w:pPr>
      <w:r w:rsidRPr="00AB4AD3">
        <w:rPr>
          <w:rFonts w:ascii="Times New Roman" w:hAnsi="Times New Roman" w:cs="Times New Roman"/>
          <w:b/>
        </w:rPr>
        <w:t xml:space="preserve">I. </w:t>
      </w:r>
      <w:r w:rsidR="005E0302" w:rsidRPr="00AB4AD3">
        <w:rPr>
          <w:rFonts w:ascii="Times New Roman" w:hAnsi="Times New Roman" w:cs="Times New Roman"/>
          <w:b/>
          <w:lang w:val="vi-VN"/>
        </w:rPr>
        <w:t>SỰ CẦN THIẾT BAN HÀNH NGHỊ ĐỊNH</w:t>
      </w:r>
    </w:p>
    <w:p w14:paraId="512F246A" w14:textId="4D3C96F6" w:rsidR="006E4A4B" w:rsidRPr="00AB4AD3" w:rsidRDefault="006E4A4B" w:rsidP="00A91105">
      <w:pPr>
        <w:spacing w:before="80" w:after="80" w:line="370" w:lineRule="exact"/>
        <w:ind w:firstLine="720"/>
        <w:jc w:val="both"/>
        <w:rPr>
          <w:rFonts w:ascii="Times New Roman" w:hAnsi="Times New Roman" w:cs="Times New Roman"/>
          <w:b/>
          <w:spacing w:val="2"/>
          <w:lang w:val="nl-NL"/>
        </w:rPr>
      </w:pPr>
      <w:r w:rsidRPr="00AB4AD3">
        <w:rPr>
          <w:rFonts w:ascii="Times New Roman" w:hAnsi="Times New Roman" w:cs="Times New Roman"/>
          <w:b/>
          <w:spacing w:val="2"/>
          <w:lang w:val="nl-NL"/>
        </w:rPr>
        <w:t>1. Cơ sở chính trị, pháp lý</w:t>
      </w:r>
    </w:p>
    <w:p w14:paraId="4D09D527" w14:textId="77777777" w:rsidR="00860313" w:rsidRPr="00AB4AD3" w:rsidRDefault="00860313" w:rsidP="00A91105">
      <w:pPr>
        <w:widowControl w:val="0"/>
        <w:spacing w:before="80" w:after="80" w:line="370" w:lineRule="exact"/>
        <w:ind w:firstLine="720"/>
        <w:jc w:val="both"/>
        <w:rPr>
          <w:rFonts w:ascii="Times New Roman" w:hAnsi="Times New Roman" w:cs="Times New Roman"/>
          <w:spacing w:val="2"/>
          <w:lang w:val="nl-NL"/>
        </w:rPr>
      </w:pPr>
      <w:r w:rsidRPr="00AB4AD3">
        <w:rPr>
          <w:rFonts w:ascii="Times New Roman" w:hAnsi="Times New Roman" w:cs="Times New Roman"/>
          <w:spacing w:val="2"/>
          <w:lang w:val="nl-NL"/>
        </w:rPr>
        <w:t>1.1. Cơ sở chính trị</w:t>
      </w:r>
    </w:p>
    <w:p w14:paraId="61BB7FB5" w14:textId="0EF86697" w:rsidR="00860313" w:rsidRPr="00AB4AD3" w:rsidRDefault="00860313" w:rsidP="00A91105">
      <w:pPr>
        <w:widowControl w:val="0"/>
        <w:spacing w:before="80" w:after="80" w:line="370" w:lineRule="exact"/>
        <w:ind w:firstLine="720"/>
        <w:jc w:val="both"/>
        <w:rPr>
          <w:rFonts w:ascii="Times New Roman" w:hAnsi="Times New Roman" w:cs="Times New Roman"/>
          <w:spacing w:val="2"/>
          <w:lang w:val="nl-NL"/>
        </w:rPr>
      </w:pPr>
      <w:r w:rsidRPr="00AB4AD3">
        <w:rPr>
          <w:rFonts w:ascii="Times New Roman" w:hAnsi="Times New Roman" w:cs="Times New Roman"/>
          <w:spacing w:val="2"/>
          <w:lang w:val="nl-NL"/>
        </w:rPr>
        <w:t xml:space="preserve">- Nghị quyết số 27-NQ/TW ngày 09/11/2022 của Bộ Chính trị về tiếp tục xây dựng và hoàn thiện Nhà nước pháp quyền xã hội chủ nghĩa Việt Nam trong giai đoạn mới, đề ra nhiệm vụ: </w:t>
      </w:r>
      <w:r w:rsidRPr="00AB4AD3">
        <w:rPr>
          <w:rFonts w:ascii="Times New Roman" w:hAnsi="Times New Roman" w:cs="Times New Roman"/>
          <w:i/>
          <w:iCs/>
          <w:spacing w:val="2"/>
          <w:lang w:val="nl-NL"/>
        </w:rPr>
        <w:t>“Xây dựng mạng lưới, nâng cao năng lực của hệ thống TGPL để người dân dễ tiếp cận pháp luật”;</w:t>
      </w:r>
      <w:r w:rsidRPr="00AB4AD3">
        <w:rPr>
          <w:rFonts w:ascii="Times New Roman" w:hAnsi="Times New Roman" w:cs="Times New Roman"/>
          <w:spacing w:val="2"/>
          <w:lang w:val="nl-NL"/>
        </w:rPr>
        <w:t xml:space="preserve"> </w:t>
      </w:r>
      <w:r w:rsidRPr="00AB4AD3">
        <w:rPr>
          <w:rFonts w:ascii="Times New Roman" w:hAnsi="Times New Roman" w:cs="Times New Roman"/>
          <w:i/>
          <w:iCs/>
          <w:spacing w:val="2"/>
          <w:lang w:val="nl-NL"/>
        </w:rPr>
        <w:t>“Nâng cao vai trò, tính chuyên nghiệp và chất lượng TGPL, nhất là trong hoạt động tố tụng tư pháp; hiện đại hóa, tăng cường ứng dụng công nghệ thông tin trong hệ thống TGPL</w:t>
      </w:r>
      <w:r w:rsidR="00FB7F5D" w:rsidRPr="00AB4AD3">
        <w:rPr>
          <w:rFonts w:ascii="Times New Roman" w:hAnsi="Times New Roman" w:cs="Times New Roman"/>
          <w:i/>
          <w:iCs/>
          <w:spacing w:val="2"/>
          <w:lang w:val="nl-NL"/>
        </w:rPr>
        <w:t>”</w:t>
      </w:r>
      <w:r w:rsidRPr="00AB4AD3">
        <w:rPr>
          <w:rFonts w:ascii="Times New Roman" w:hAnsi="Times New Roman" w:cs="Times New Roman"/>
          <w:i/>
          <w:iCs/>
          <w:spacing w:val="2"/>
          <w:lang w:val="nl-NL"/>
        </w:rPr>
        <w:t>.</w:t>
      </w:r>
    </w:p>
    <w:p w14:paraId="7914E23C" w14:textId="7DE59185" w:rsidR="0075054C" w:rsidRPr="00D602AF" w:rsidRDefault="00860313" w:rsidP="00A91105">
      <w:pPr>
        <w:widowControl w:val="0"/>
        <w:spacing w:before="80" w:after="80" w:line="370" w:lineRule="exact"/>
        <w:ind w:firstLine="720"/>
        <w:jc w:val="both"/>
        <w:rPr>
          <w:rFonts w:ascii="Times New Roman" w:hAnsi="Times New Roman" w:cs="Times New Roman"/>
          <w:lang w:val="nl-NL"/>
        </w:rPr>
      </w:pPr>
      <w:r w:rsidRPr="00D602AF">
        <w:rPr>
          <w:rFonts w:ascii="Times New Roman" w:hAnsi="Times New Roman" w:cs="Times New Roman"/>
          <w:lang w:val="nl-NL"/>
        </w:rPr>
        <w:t xml:space="preserve">- Nghị quyết số 66-NQ/TW ngày 30/4/2025 của Bộ Chính trị về đổi mới công tác xây dựng và thi hành pháp luật đáp ứng yêu cầu phát triển đất nước trong kỷ nguyên mới yêu cầu: </w:t>
      </w:r>
      <w:r w:rsidRPr="00D602AF">
        <w:rPr>
          <w:rFonts w:ascii="Times New Roman" w:hAnsi="Times New Roman" w:cs="Times New Roman"/>
          <w:i/>
          <w:iCs/>
          <w:lang w:val="nl-NL"/>
        </w:rPr>
        <w:t>“Thúc đẩy phát triển mạnh mẽ hệ thống TGPL để người dân dễ tiếp cận pháp luật; Ứng dụng công nghệ số, chuyển đổi số đồng bộ trong phổ biến, giáo dục pháp luật, TGPL; Bố trí nguồn ngân sách phù hợp, tương xứng cho công tác tổ chức thi hành pháp luật. Ưu tiên nguồn lực tương xứng cho công tác TGPL cho đối tượng đặc thù, yếu thế, đồng bào dân tộc thiểu số”.</w:t>
      </w:r>
      <w:r w:rsidRPr="00D602AF">
        <w:rPr>
          <w:rFonts w:ascii="Times New Roman" w:hAnsi="Times New Roman" w:cs="Times New Roman"/>
          <w:lang w:val="nl-NL"/>
        </w:rPr>
        <w:t xml:space="preserve"> </w:t>
      </w:r>
    </w:p>
    <w:p w14:paraId="7897501B" w14:textId="0CD317AB" w:rsidR="00AF1D02" w:rsidRPr="00AB4AD3" w:rsidRDefault="00AF1D02" w:rsidP="00A91105">
      <w:pPr>
        <w:widowControl w:val="0"/>
        <w:spacing w:before="80" w:after="80" w:line="370" w:lineRule="exact"/>
        <w:ind w:firstLine="720"/>
        <w:jc w:val="both"/>
        <w:rPr>
          <w:rFonts w:ascii="Times New Roman" w:hAnsi="Times New Roman" w:cs="Times New Roman"/>
          <w:i/>
          <w:iCs/>
          <w:spacing w:val="2"/>
          <w:lang w:val="nl-NL"/>
        </w:rPr>
      </w:pPr>
      <w:r w:rsidRPr="00AB4AD3">
        <w:rPr>
          <w:rFonts w:ascii="Times New Roman" w:hAnsi="Times New Roman" w:cs="Times New Roman"/>
          <w:spacing w:val="2"/>
          <w:lang w:val="nl-NL"/>
        </w:rPr>
        <w:t xml:space="preserve">- Nghị quyết số 57-NQ/TW ngày 22/12/2024 của Bộ Chính trị về đột phá phát triển khoa học, công nghệ, đổi mới sáng tạo và chuyển đổi số quốc gia yêu cầu: </w:t>
      </w:r>
      <w:r w:rsidRPr="00AB4AD3">
        <w:rPr>
          <w:rFonts w:ascii="Times New Roman" w:hAnsi="Times New Roman" w:cs="Times New Roman"/>
          <w:i/>
          <w:iCs/>
          <w:spacing w:val="2"/>
          <w:lang w:val="nl-NL"/>
        </w:rPr>
        <w:t xml:space="preserve">“Nâng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w:t>
      </w:r>
      <w:r w:rsidRPr="00AB4AD3">
        <w:rPr>
          <w:rFonts w:ascii="Times New Roman" w:hAnsi="Times New Roman" w:cs="Times New Roman"/>
          <w:i/>
          <w:iCs/>
          <w:spacing w:val="2"/>
          <w:lang w:val="nl-NL"/>
        </w:rPr>
        <w:lastRenderedPageBreak/>
        <w:t>của cơ quan nhà nước, người có thẩm quyền trong phục vụ Nhân dân”.</w:t>
      </w:r>
    </w:p>
    <w:p w14:paraId="30E032C3" w14:textId="391516B5" w:rsidR="00DC3198" w:rsidRPr="00AB4AD3" w:rsidRDefault="00DC3198" w:rsidP="00A91105">
      <w:pPr>
        <w:widowControl w:val="0"/>
        <w:spacing w:before="80" w:after="80" w:line="370" w:lineRule="exact"/>
        <w:ind w:firstLine="720"/>
        <w:jc w:val="both"/>
        <w:rPr>
          <w:rFonts w:ascii="Times New Roman" w:hAnsi="Times New Roman" w:cs="Times New Roman"/>
          <w:i/>
          <w:iCs/>
          <w:spacing w:val="2"/>
          <w:lang w:val="nl-NL"/>
        </w:rPr>
      </w:pPr>
      <w:r w:rsidRPr="00AB4AD3">
        <w:rPr>
          <w:rFonts w:ascii="Times New Roman" w:hAnsi="Times New Roman" w:cs="Times New Roman"/>
          <w:spacing w:val="2"/>
          <w:lang w:val="nl-NL"/>
        </w:rPr>
        <w:t xml:space="preserve">- </w:t>
      </w:r>
      <w:r w:rsidR="00D73FE1" w:rsidRPr="00AB4AD3">
        <w:rPr>
          <w:rFonts w:ascii="Times New Roman" w:hAnsi="Times New Roman" w:cs="Times New Roman"/>
          <w:spacing w:val="2"/>
          <w:lang w:val="nl-NL"/>
        </w:rPr>
        <w:t xml:space="preserve">Báo cáo chính trị của Ban Chấp hành Trung ương Đảng khóa XIII được Đại hội đại biểu toàn quốc lần thứ XIV của Đảng thông qua đã đặt ra yêu cầu </w:t>
      </w:r>
      <w:r w:rsidR="00D73FE1" w:rsidRPr="00AB4AD3">
        <w:rPr>
          <w:rFonts w:ascii="Times New Roman" w:hAnsi="Times New Roman" w:cs="Times New Roman"/>
          <w:i/>
          <w:iCs/>
          <w:spacing w:val="2"/>
          <w:lang w:val="nl-NL"/>
        </w:rPr>
        <w:t>“tiếp tục hoàn thiện chính sách, pháp luật, các thiết chế trong lĩnh vực TGPL”.</w:t>
      </w:r>
    </w:p>
    <w:p w14:paraId="5319F38F" w14:textId="77777777" w:rsidR="00860313" w:rsidRPr="00AB4AD3" w:rsidRDefault="00860313" w:rsidP="00A91105">
      <w:pPr>
        <w:widowControl w:val="0"/>
        <w:spacing w:before="80" w:after="80" w:line="370" w:lineRule="exact"/>
        <w:ind w:firstLine="720"/>
        <w:jc w:val="both"/>
        <w:rPr>
          <w:rFonts w:ascii="Times New Roman" w:hAnsi="Times New Roman" w:cs="Times New Roman"/>
          <w:b/>
          <w:bCs w:val="0"/>
          <w:spacing w:val="2"/>
          <w:lang w:val="nl-NL"/>
        </w:rPr>
      </w:pPr>
      <w:r w:rsidRPr="00AB4AD3">
        <w:rPr>
          <w:rFonts w:ascii="Times New Roman" w:hAnsi="Times New Roman" w:cs="Times New Roman"/>
          <w:b/>
          <w:bCs w:val="0"/>
          <w:spacing w:val="2"/>
          <w:lang w:val="nl-NL"/>
        </w:rPr>
        <w:t>1.2. Cơ sở pháp lý</w:t>
      </w:r>
    </w:p>
    <w:p w14:paraId="25A1A592" w14:textId="53EC995D" w:rsidR="00860313" w:rsidRPr="00AB4AD3" w:rsidRDefault="00860313" w:rsidP="00A91105">
      <w:pPr>
        <w:widowControl w:val="0"/>
        <w:spacing w:before="80" w:after="80" w:line="370" w:lineRule="exact"/>
        <w:ind w:firstLine="720"/>
        <w:jc w:val="both"/>
        <w:rPr>
          <w:rFonts w:ascii="Times New Roman" w:hAnsi="Times New Roman" w:cs="Times New Roman"/>
          <w:spacing w:val="2"/>
          <w:lang w:val="nl-NL"/>
        </w:rPr>
      </w:pPr>
      <w:r w:rsidRPr="00AB4AD3">
        <w:rPr>
          <w:rFonts w:ascii="Times New Roman" w:hAnsi="Times New Roman" w:cs="Times New Roman"/>
          <w:spacing w:val="2"/>
          <w:lang w:val="nl-NL"/>
        </w:rPr>
        <w:t xml:space="preserve">Luật sửa đổi, bổ sung một số điều của Luật </w:t>
      </w:r>
      <w:r w:rsidR="00E709B8">
        <w:rPr>
          <w:rFonts w:ascii="Times New Roman" w:hAnsi="Times New Roman" w:cs="Times New Roman"/>
          <w:spacing w:val="2"/>
          <w:lang w:val="nl-NL"/>
        </w:rPr>
        <w:t>TGPL</w:t>
      </w:r>
      <w:r w:rsidRPr="00AB4AD3">
        <w:rPr>
          <w:rFonts w:ascii="Times New Roman" w:hAnsi="Times New Roman" w:cs="Times New Roman"/>
          <w:spacing w:val="2"/>
          <w:lang w:val="nl-NL"/>
        </w:rPr>
        <w:t xml:space="preserve"> giao Chính phủ quy định chi tiết các vấn đề </w:t>
      </w:r>
      <w:r w:rsidR="005D3D09">
        <w:rPr>
          <w:rFonts w:ascii="Times New Roman" w:hAnsi="Times New Roman" w:cs="Times New Roman"/>
          <w:spacing w:val="2"/>
          <w:lang w:val="nl-NL"/>
        </w:rPr>
        <w:t xml:space="preserve">sau: </w:t>
      </w:r>
      <w:r w:rsidRPr="00AB4AD3">
        <w:rPr>
          <w:rFonts w:ascii="Times New Roman" w:hAnsi="Times New Roman" w:cs="Times New Roman"/>
          <w:spacing w:val="2"/>
          <w:lang w:val="nl-NL"/>
        </w:rPr>
        <w:t>tổ chức và hoạt động của Trung tâm và Chi nhánh của Trung tâm</w:t>
      </w:r>
      <w:r w:rsidR="00EF5B6A">
        <w:rPr>
          <w:rFonts w:ascii="Times New Roman" w:hAnsi="Times New Roman" w:cs="Times New Roman"/>
          <w:spacing w:val="2"/>
          <w:lang w:val="vi-VN"/>
        </w:rPr>
        <w:t>,</w:t>
      </w:r>
      <w:r w:rsidR="00EF6FE5">
        <w:rPr>
          <w:rFonts w:ascii="Times New Roman" w:hAnsi="Times New Roman" w:cs="Times New Roman"/>
          <w:spacing w:val="2"/>
          <w:lang w:val="nl-NL"/>
        </w:rPr>
        <w:t xml:space="preserve"> </w:t>
      </w:r>
      <w:r w:rsidR="00EF6FE5" w:rsidRPr="00EF6FE5">
        <w:rPr>
          <w:rFonts w:ascii="Times New Roman" w:hAnsi="Times New Roman" w:cs="Times New Roman"/>
          <w:spacing w:val="2"/>
          <w:lang w:val="nl-NL"/>
        </w:rPr>
        <w:t>trình tự, thủ tục thành lập, giải thể, sáp nhập Chi nhánh của Trung tâm</w:t>
      </w:r>
      <w:r w:rsidR="008A214E">
        <w:rPr>
          <w:rFonts w:ascii="Times New Roman" w:hAnsi="Times New Roman" w:cs="Times New Roman"/>
          <w:spacing w:val="2"/>
          <w:lang w:val="nl-NL"/>
        </w:rPr>
        <w:t xml:space="preserve"> (</w:t>
      </w:r>
      <w:r w:rsidR="005F2C2F">
        <w:rPr>
          <w:rFonts w:ascii="Times New Roman" w:hAnsi="Times New Roman" w:cs="Times New Roman"/>
          <w:spacing w:val="2"/>
          <w:lang w:val="nl-NL"/>
        </w:rPr>
        <w:t>khoản 3 Điều 11);</w:t>
      </w:r>
      <w:r w:rsidR="0049466D">
        <w:rPr>
          <w:rFonts w:ascii="Times New Roman" w:hAnsi="Times New Roman" w:cs="Times New Roman"/>
          <w:spacing w:val="2"/>
          <w:lang w:val="nl-NL"/>
        </w:rPr>
        <w:t xml:space="preserve"> chế độ, chính sách, ưu đãi của trợ giúp viên pháp lý</w:t>
      </w:r>
      <w:r w:rsidR="00D64144">
        <w:rPr>
          <w:rFonts w:ascii="Times New Roman" w:hAnsi="Times New Roman" w:cs="Times New Roman"/>
          <w:spacing w:val="2"/>
          <w:lang w:val="nl-NL"/>
        </w:rPr>
        <w:t xml:space="preserve">, thù lao và chi phí thực hiện vụ việc </w:t>
      </w:r>
      <w:r w:rsidR="004D2B13">
        <w:rPr>
          <w:rFonts w:ascii="Times New Roman" w:hAnsi="Times New Roman" w:cs="Times New Roman"/>
          <w:spacing w:val="2"/>
          <w:lang w:val="nl-NL"/>
        </w:rPr>
        <w:t>TGPL</w:t>
      </w:r>
      <w:r w:rsidR="00D64144">
        <w:rPr>
          <w:rFonts w:ascii="Times New Roman" w:hAnsi="Times New Roman" w:cs="Times New Roman"/>
          <w:spacing w:val="2"/>
          <w:lang w:val="nl-NL"/>
        </w:rPr>
        <w:t xml:space="preserve"> của </w:t>
      </w:r>
      <w:r w:rsidR="000925C4">
        <w:rPr>
          <w:rFonts w:ascii="Times New Roman" w:hAnsi="Times New Roman" w:cs="Times New Roman"/>
          <w:spacing w:val="2"/>
          <w:lang w:val="nl-NL"/>
        </w:rPr>
        <w:t>l</w:t>
      </w:r>
      <w:r w:rsidR="00D64144">
        <w:rPr>
          <w:rFonts w:ascii="Times New Roman" w:hAnsi="Times New Roman" w:cs="Times New Roman"/>
          <w:spacing w:val="2"/>
          <w:lang w:val="nl-NL"/>
        </w:rPr>
        <w:t xml:space="preserve">uật sư, cộng tác viên </w:t>
      </w:r>
      <w:r w:rsidR="004D2B13">
        <w:rPr>
          <w:rFonts w:ascii="Times New Roman" w:hAnsi="Times New Roman" w:cs="Times New Roman"/>
          <w:spacing w:val="2"/>
          <w:lang w:val="nl-NL"/>
        </w:rPr>
        <w:t>TGPL</w:t>
      </w:r>
      <w:r w:rsidR="00D64144">
        <w:rPr>
          <w:rFonts w:ascii="Times New Roman" w:hAnsi="Times New Roman" w:cs="Times New Roman"/>
          <w:spacing w:val="2"/>
          <w:lang w:val="nl-NL"/>
        </w:rPr>
        <w:t xml:space="preserve"> (</w:t>
      </w:r>
      <w:r w:rsidR="00E22A7E">
        <w:rPr>
          <w:rFonts w:ascii="Times New Roman" w:hAnsi="Times New Roman" w:cs="Times New Roman"/>
          <w:spacing w:val="2"/>
          <w:lang w:val="nl-NL"/>
        </w:rPr>
        <w:t xml:space="preserve">khoản </w:t>
      </w:r>
      <w:r w:rsidR="00DB7511">
        <w:rPr>
          <w:rFonts w:ascii="Times New Roman" w:hAnsi="Times New Roman" w:cs="Times New Roman"/>
          <w:spacing w:val="2"/>
          <w:lang w:val="nl-NL"/>
        </w:rPr>
        <w:t>4 Điều 18);</w:t>
      </w:r>
      <w:r w:rsidR="009C19E7">
        <w:rPr>
          <w:rFonts w:ascii="Times New Roman" w:hAnsi="Times New Roman" w:cs="Times New Roman"/>
          <w:spacing w:val="2"/>
          <w:lang w:val="nl-NL"/>
        </w:rPr>
        <w:t xml:space="preserve"> về bổ </w:t>
      </w:r>
      <w:r w:rsidR="00B126D0">
        <w:rPr>
          <w:rFonts w:ascii="Times New Roman" w:hAnsi="Times New Roman" w:cs="Times New Roman"/>
          <w:spacing w:val="2"/>
          <w:lang w:val="nl-NL"/>
        </w:rPr>
        <w:t>nhiệm, cấp thẻ, cấp lại thẻ trợ giúp viên pháp lý và trình tự, thủ tục bổ nhiệm, cấp thẻ, cấp lại thẻ trợ giúp viên pháp lý (</w:t>
      </w:r>
      <w:r w:rsidR="004D2B13">
        <w:rPr>
          <w:rFonts w:ascii="Times New Roman" w:hAnsi="Times New Roman" w:cs="Times New Roman"/>
          <w:spacing w:val="2"/>
          <w:lang w:val="nl-NL"/>
        </w:rPr>
        <w:t>k</w:t>
      </w:r>
      <w:r w:rsidR="00B126D0">
        <w:rPr>
          <w:rFonts w:ascii="Times New Roman" w:hAnsi="Times New Roman" w:cs="Times New Roman"/>
          <w:spacing w:val="2"/>
          <w:lang w:val="nl-NL"/>
        </w:rPr>
        <w:t>hoản 4 Điều 21)</w:t>
      </w:r>
      <w:r w:rsidR="00C5423E">
        <w:rPr>
          <w:rFonts w:ascii="Times New Roman" w:hAnsi="Times New Roman" w:cs="Times New Roman"/>
          <w:spacing w:val="2"/>
          <w:lang w:val="nl-NL"/>
        </w:rPr>
        <w:t xml:space="preserve">; </w:t>
      </w:r>
      <w:r w:rsidR="00A109EE">
        <w:rPr>
          <w:rFonts w:ascii="Times New Roman" w:hAnsi="Times New Roman" w:cs="Times New Roman"/>
          <w:spacing w:val="2"/>
          <w:lang w:val="nl-NL"/>
        </w:rPr>
        <w:t xml:space="preserve">về miễn nhiệm, thu hồi thẻ </w:t>
      </w:r>
      <w:r w:rsidR="00D602AF">
        <w:rPr>
          <w:rFonts w:ascii="Times New Roman" w:hAnsi="Times New Roman" w:cs="Times New Roman"/>
          <w:spacing w:val="2"/>
          <w:lang w:val="nl-NL"/>
        </w:rPr>
        <w:t>TGPL</w:t>
      </w:r>
      <w:r w:rsidR="00A109EE">
        <w:rPr>
          <w:rFonts w:ascii="Times New Roman" w:hAnsi="Times New Roman" w:cs="Times New Roman"/>
          <w:spacing w:val="2"/>
          <w:lang w:val="nl-NL"/>
        </w:rPr>
        <w:t xml:space="preserve"> và trình tự, thủ tục miễn nhiệm, thu hồi thẻ trợ giúp viên pháp lý (</w:t>
      </w:r>
      <w:r w:rsidR="00414B96">
        <w:rPr>
          <w:rFonts w:ascii="Times New Roman" w:hAnsi="Times New Roman" w:cs="Times New Roman"/>
          <w:spacing w:val="2"/>
          <w:lang w:val="nl-NL"/>
        </w:rPr>
        <w:t xml:space="preserve">khoản 4 Điều 22); về cộng tác viên </w:t>
      </w:r>
      <w:r w:rsidR="00D602AF">
        <w:rPr>
          <w:rFonts w:ascii="Times New Roman" w:hAnsi="Times New Roman" w:cs="Times New Roman"/>
          <w:spacing w:val="2"/>
          <w:lang w:val="nl-NL"/>
        </w:rPr>
        <w:t>TGPL</w:t>
      </w:r>
      <w:r w:rsidR="00414B96">
        <w:rPr>
          <w:rFonts w:ascii="Times New Roman" w:hAnsi="Times New Roman" w:cs="Times New Roman"/>
          <w:spacing w:val="2"/>
          <w:lang w:val="nl-NL"/>
        </w:rPr>
        <w:t xml:space="preserve"> và trình tự, thủ tục cấp, c</w:t>
      </w:r>
      <w:r w:rsidR="001E30B0">
        <w:rPr>
          <w:rFonts w:ascii="Times New Roman" w:hAnsi="Times New Roman" w:cs="Times New Roman"/>
          <w:spacing w:val="2"/>
          <w:lang w:val="nl-NL"/>
        </w:rPr>
        <w:t xml:space="preserve">ấp lại, thu hồi thẻ cộng tác viên </w:t>
      </w:r>
      <w:r w:rsidR="00E709B8">
        <w:rPr>
          <w:rFonts w:ascii="Times New Roman" w:hAnsi="Times New Roman" w:cs="Times New Roman"/>
          <w:spacing w:val="2"/>
          <w:lang w:val="nl-NL"/>
        </w:rPr>
        <w:t>TGPL</w:t>
      </w:r>
      <w:r w:rsidR="00F557FA">
        <w:rPr>
          <w:rFonts w:ascii="Times New Roman" w:hAnsi="Times New Roman" w:cs="Times New Roman"/>
          <w:spacing w:val="2"/>
          <w:lang w:val="nl-NL"/>
        </w:rPr>
        <w:t xml:space="preserve"> (khoản 6 Điều 24); </w:t>
      </w:r>
      <w:r w:rsidR="002C6EE2">
        <w:rPr>
          <w:rFonts w:ascii="Times New Roman" w:hAnsi="Times New Roman" w:cs="Times New Roman"/>
          <w:spacing w:val="2"/>
          <w:lang w:val="nl-NL"/>
        </w:rPr>
        <w:t xml:space="preserve">về kiến nghị trong hoạt động </w:t>
      </w:r>
      <w:r w:rsidR="00D602AF">
        <w:rPr>
          <w:rFonts w:ascii="Times New Roman" w:hAnsi="Times New Roman" w:cs="Times New Roman"/>
          <w:spacing w:val="2"/>
          <w:lang w:val="nl-NL"/>
        </w:rPr>
        <w:t>TGPL</w:t>
      </w:r>
      <w:r w:rsidR="002C6EE2">
        <w:rPr>
          <w:rFonts w:ascii="Times New Roman" w:hAnsi="Times New Roman" w:cs="Times New Roman"/>
          <w:spacing w:val="2"/>
          <w:lang w:val="nl-NL"/>
        </w:rPr>
        <w:t xml:space="preserve"> và trình tự, thủ tục</w:t>
      </w:r>
      <w:r w:rsidR="00381047">
        <w:rPr>
          <w:rFonts w:ascii="Times New Roman" w:hAnsi="Times New Roman" w:cs="Times New Roman"/>
          <w:spacing w:val="2"/>
          <w:lang w:val="nl-NL"/>
        </w:rPr>
        <w:t xml:space="preserve"> kiến nghị trong hoạt động </w:t>
      </w:r>
      <w:r w:rsidR="006445B1">
        <w:rPr>
          <w:rFonts w:ascii="Times New Roman" w:hAnsi="Times New Roman" w:cs="Times New Roman"/>
          <w:spacing w:val="2"/>
          <w:lang w:val="nl-NL"/>
        </w:rPr>
        <w:t>TGPL</w:t>
      </w:r>
      <w:r w:rsidR="00381047">
        <w:rPr>
          <w:rFonts w:ascii="Times New Roman" w:hAnsi="Times New Roman" w:cs="Times New Roman"/>
          <w:spacing w:val="2"/>
          <w:lang w:val="nl-NL"/>
        </w:rPr>
        <w:t xml:space="preserve"> (</w:t>
      </w:r>
      <w:r w:rsidR="007B525B">
        <w:rPr>
          <w:rFonts w:ascii="Times New Roman" w:hAnsi="Times New Roman" w:cs="Times New Roman"/>
          <w:spacing w:val="2"/>
          <w:lang w:val="nl-NL"/>
        </w:rPr>
        <w:t xml:space="preserve">khoản 3 Điều 36); </w:t>
      </w:r>
      <w:r w:rsidR="00756FB3">
        <w:rPr>
          <w:rFonts w:ascii="Times New Roman" w:hAnsi="Times New Roman" w:cs="Times New Roman"/>
          <w:spacing w:val="2"/>
          <w:lang w:val="nl-NL"/>
        </w:rPr>
        <w:t xml:space="preserve">trách nhiệm </w:t>
      </w:r>
      <w:r w:rsidR="003F0C55">
        <w:rPr>
          <w:rFonts w:ascii="Times New Roman" w:hAnsi="Times New Roman" w:cs="Times New Roman"/>
          <w:spacing w:val="2"/>
          <w:lang w:val="nl-NL"/>
        </w:rPr>
        <w:t xml:space="preserve">quản lý nhà nước về </w:t>
      </w:r>
      <w:r w:rsidR="006445B1">
        <w:rPr>
          <w:rFonts w:ascii="Times New Roman" w:hAnsi="Times New Roman" w:cs="Times New Roman"/>
          <w:spacing w:val="2"/>
          <w:lang w:val="nl-NL"/>
        </w:rPr>
        <w:t>TGPL</w:t>
      </w:r>
      <w:r w:rsidR="003F0C55">
        <w:rPr>
          <w:rFonts w:ascii="Times New Roman" w:hAnsi="Times New Roman" w:cs="Times New Roman"/>
          <w:spacing w:val="2"/>
          <w:lang w:val="nl-NL"/>
        </w:rPr>
        <w:t xml:space="preserve"> </w:t>
      </w:r>
      <w:r w:rsidR="00EC492A">
        <w:rPr>
          <w:rFonts w:ascii="Times New Roman" w:hAnsi="Times New Roman" w:cs="Times New Roman"/>
          <w:spacing w:val="2"/>
          <w:lang w:val="nl-NL"/>
        </w:rPr>
        <w:t xml:space="preserve">(khoản 6 Điều 40); khiếu nại trong </w:t>
      </w:r>
      <w:r w:rsidR="006445B1">
        <w:rPr>
          <w:rFonts w:ascii="Times New Roman" w:hAnsi="Times New Roman" w:cs="Times New Roman"/>
          <w:spacing w:val="2"/>
          <w:lang w:val="nl-NL"/>
        </w:rPr>
        <w:t>TGPL</w:t>
      </w:r>
      <w:r w:rsidR="0098230E">
        <w:rPr>
          <w:rFonts w:ascii="Times New Roman" w:hAnsi="Times New Roman" w:cs="Times New Roman"/>
          <w:spacing w:val="2"/>
          <w:lang w:val="nl-NL"/>
        </w:rPr>
        <w:t xml:space="preserve"> và trình tự, thủ tục giải quyết khiếu nại trong </w:t>
      </w:r>
      <w:r w:rsidR="006445B1">
        <w:rPr>
          <w:rFonts w:ascii="Times New Roman" w:hAnsi="Times New Roman" w:cs="Times New Roman"/>
          <w:spacing w:val="2"/>
          <w:lang w:val="nl-NL"/>
        </w:rPr>
        <w:t>TGPL</w:t>
      </w:r>
      <w:r w:rsidR="0098230E">
        <w:rPr>
          <w:rFonts w:ascii="Times New Roman" w:hAnsi="Times New Roman" w:cs="Times New Roman"/>
          <w:spacing w:val="2"/>
          <w:lang w:val="nl-NL"/>
        </w:rPr>
        <w:t xml:space="preserve"> (khoản 2 Điều 45)</w:t>
      </w:r>
      <w:r w:rsidRPr="00AB4AD3">
        <w:rPr>
          <w:rFonts w:ascii="Times New Roman" w:hAnsi="Times New Roman" w:cs="Times New Roman"/>
          <w:spacing w:val="2"/>
          <w:lang w:val="nl-NL"/>
        </w:rPr>
        <w:t xml:space="preserve">. </w:t>
      </w:r>
    </w:p>
    <w:p w14:paraId="31F154D8" w14:textId="74395136" w:rsidR="00D41395" w:rsidRPr="00AB4AD3" w:rsidRDefault="00860313" w:rsidP="00A91105">
      <w:pPr>
        <w:widowControl w:val="0"/>
        <w:spacing w:before="80" w:after="80" w:line="370" w:lineRule="exact"/>
        <w:ind w:firstLine="720"/>
        <w:jc w:val="both"/>
        <w:rPr>
          <w:rFonts w:ascii="Times New Roman" w:hAnsi="Times New Roman" w:cs="Times New Roman"/>
          <w:spacing w:val="2"/>
          <w:lang w:val="nl-NL"/>
        </w:rPr>
      </w:pPr>
      <w:r w:rsidRPr="00AB4AD3">
        <w:rPr>
          <w:rFonts w:ascii="Times New Roman" w:hAnsi="Times New Roman" w:cs="Times New Roman"/>
          <w:spacing w:val="2"/>
          <w:lang w:val="nl-NL"/>
        </w:rPr>
        <w:t xml:space="preserve">Ngày </w:t>
      </w:r>
      <w:r w:rsidR="00D1525D" w:rsidRPr="00AB4AD3">
        <w:rPr>
          <w:rFonts w:ascii="Times New Roman" w:hAnsi="Times New Roman" w:cs="Times New Roman"/>
          <w:spacing w:val="2"/>
          <w:lang w:val="nl-NL"/>
        </w:rPr>
        <w:t>29</w:t>
      </w:r>
      <w:r w:rsidR="004D2B13">
        <w:rPr>
          <w:rFonts w:ascii="Times New Roman" w:hAnsi="Times New Roman" w:cs="Times New Roman"/>
          <w:spacing w:val="2"/>
          <w:lang w:val="nl-NL"/>
        </w:rPr>
        <w:t>/</w:t>
      </w:r>
      <w:r w:rsidR="0014303F" w:rsidRPr="00AB4AD3">
        <w:rPr>
          <w:rFonts w:ascii="Times New Roman" w:hAnsi="Times New Roman" w:cs="Times New Roman"/>
          <w:spacing w:val="2"/>
          <w:lang w:val="nl-NL"/>
        </w:rPr>
        <w:t>5</w:t>
      </w:r>
      <w:r w:rsidR="004D2B13">
        <w:rPr>
          <w:rFonts w:ascii="Times New Roman" w:hAnsi="Times New Roman" w:cs="Times New Roman"/>
          <w:spacing w:val="2"/>
          <w:lang w:val="nl-NL"/>
        </w:rPr>
        <w:t>/</w:t>
      </w:r>
      <w:r w:rsidRPr="00AB4AD3">
        <w:rPr>
          <w:rFonts w:ascii="Times New Roman" w:hAnsi="Times New Roman" w:cs="Times New Roman"/>
          <w:spacing w:val="2"/>
          <w:lang w:val="nl-NL"/>
        </w:rPr>
        <w:t xml:space="preserve">2026, Thủ tướng Chính phủ đã ban hành Quyết định số </w:t>
      </w:r>
      <w:r w:rsidR="00D1525D" w:rsidRPr="00AB4AD3">
        <w:rPr>
          <w:rFonts w:ascii="Times New Roman" w:hAnsi="Times New Roman" w:cs="Times New Roman"/>
          <w:spacing w:val="2"/>
          <w:lang w:val="nl-NL"/>
        </w:rPr>
        <w:t>959</w:t>
      </w:r>
      <w:r w:rsidRPr="00AB4AD3">
        <w:rPr>
          <w:rFonts w:ascii="Times New Roman" w:hAnsi="Times New Roman" w:cs="Times New Roman"/>
          <w:spacing w:val="2"/>
          <w:lang w:val="nl-NL"/>
        </w:rPr>
        <w:t xml:space="preserve">/QĐ-TTg về Danh mục và phân công cơ quan chủ trì soạn thảo văn bản quy định chi tiết thi hành các luật, nghị quyết được Quốc hội khoá XVI thông qua tại Kỳ họp thứ </w:t>
      </w:r>
      <w:r w:rsidR="00D1525D" w:rsidRPr="00AB4AD3">
        <w:rPr>
          <w:rFonts w:ascii="Times New Roman" w:hAnsi="Times New Roman" w:cs="Times New Roman"/>
          <w:spacing w:val="2"/>
          <w:lang w:val="nl-NL"/>
        </w:rPr>
        <w:t>Nhất</w:t>
      </w:r>
      <w:r w:rsidRPr="00AB4AD3">
        <w:rPr>
          <w:rFonts w:ascii="Times New Roman" w:hAnsi="Times New Roman" w:cs="Times New Roman"/>
          <w:spacing w:val="2"/>
          <w:lang w:val="nl-NL"/>
        </w:rPr>
        <w:t xml:space="preserve">, trong đó phân công Bộ Tư pháp chủ trì xây dựng </w:t>
      </w:r>
      <w:r w:rsidR="00D1525D" w:rsidRPr="00AB4AD3">
        <w:rPr>
          <w:rFonts w:ascii="Times New Roman" w:hAnsi="Times New Roman" w:cs="Times New Roman"/>
          <w:spacing w:val="2"/>
          <w:lang w:val="nl-NL"/>
        </w:rPr>
        <w:t xml:space="preserve">Nghị định quy định chi tiết một số điều của Luật </w:t>
      </w:r>
      <w:r w:rsidR="006445B1">
        <w:rPr>
          <w:rFonts w:ascii="Times New Roman" w:hAnsi="Times New Roman" w:cs="Times New Roman"/>
          <w:spacing w:val="2"/>
          <w:lang w:val="nl-NL"/>
        </w:rPr>
        <w:t>TGPL</w:t>
      </w:r>
      <w:r w:rsidR="00D1525D" w:rsidRPr="00AB4AD3">
        <w:rPr>
          <w:rFonts w:ascii="Times New Roman" w:hAnsi="Times New Roman" w:cs="Times New Roman"/>
          <w:spacing w:val="2"/>
          <w:lang w:val="nl-NL"/>
        </w:rPr>
        <w:t xml:space="preserve"> và biện pháp bảo đảm thi hành</w:t>
      </w:r>
      <w:r w:rsidRPr="00AB4AD3">
        <w:rPr>
          <w:rFonts w:ascii="Times New Roman" w:hAnsi="Times New Roman" w:cs="Times New Roman"/>
          <w:spacing w:val="2"/>
          <w:lang w:val="nl-NL"/>
        </w:rPr>
        <w:t xml:space="preserve">, thời hạn trình Chính phủ là tháng </w:t>
      </w:r>
      <w:r w:rsidR="00F35119" w:rsidRPr="00AB4AD3">
        <w:rPr>
          <w:rFonts w:ascii="Times New Roman" w:hAnsi="Times New Roman" w:cs="Times New Roman"/>
          <w:spacing w:val="2"/>
          <w:lang w:val="nl-NL"/>
        </w:rPr>
        <w:t>9</w:t>
      </w:r>
      <w:r w:rsidR="00D1525D" w:rsidRPr="00AB4AD3">
        <w:rPr>
          <w:rFonts w:ascii="Times New Roman" w:hAnsi="Times New Roman" w:cs="Times New Roman"/>
          <w:spacing w:val="2"/>
          <w:lang w:val="nl-NL"/>
        </w:rPr>
        <w:t>/</w:t>
      </w:r>
      <w:r w:rsidRPr="00AB4AD3">
        <w:rPr>
          <w:rFonts w:ascii="Times New Roman" w:hAnsi="Times New Roman" w:cs="Times New Roman"/>
          <w:spacing w:val="2"/>
          <w:lang w:val="nl-NL"/>
        </w:rPr>
        <w:t xml:space="preserve">2026. </w:t>
      </w:r>
      <w:r w:rsidR="0070360A" w:rsidRPr="00AB4AD3">
        <w:rPr>
          <w:rFonts w:ascii="Times New Roman" w:hAnsi="Times New Roman" w:cs="Times New Roman"/>
          <w:spacing w:val="2"/>
          <w:lang w:val="nl-NL"/>
        </w:rPr>
        <w:t xml:space="preserve"> </w:t>
      </w:r>
    </w:p>
    <w:p w14:paraId="3A9B26A6" w14:textId="77777777" w:rsidR="006E4A4B" w:rsidRPr="00AB4AD3" w:rsidRDefault="006E4A4B" w:rsidP="00A91105">
      <w:pPr>
        <w:spacing w:before="80" w:after="80" w:line="370" w:lineRule="exact"/>
        <w:ind w:firstLine="720"/>
        <w:jc w:val="both"/>
        <w:rPr>
          <w:rFonts w:ascii="Times New Roman" w:hAnsi="Times New Roman" w:cs="Times New Roman"/>
          <w:b/>
          <w:spacing w:val="2"/>
          <w:lang w:val="nl-NL"/>
        </w:rPr>
      </w:pPr>
      <w:r w:rsidRPr="00AB4AD3">
        <w:rPr>
          <w:rFonts w:ascii="Times New Roman" w:hAnsi="Times New Roman" w:cs="Times New Roman"/>
          <w:b/>
          <w:spacing w:val="2"/>
          <w:lang w:val="nl-NL"/>
        </w:rPr>
        <w:t>2. Cơ sở thực tiễn</w:t>
      </w:r>
    </w:p>
    <w:p w14:paraId="654061C8" w14:textId="2D1E1101" w:rsidR="002C75DD" w:rsidRPr="00AB4AD3" w:rsidRDefault="002C75DD" w:rsidP="00A91105">
      <w:pPr>
        <w:spacing w:before="80" w:after="80" w:line="370" w:lineRule="exact"/>
        <w:ind w:firstLine="720"/>
        <w:jc w:val="both"/>
        <w:rPr>
          <w:rFonts w:ascii="Times New Roman" w:hAnsi="Times New Roman" w:cs="Times New Roman"/>
          <w:spacing w:val="2"/>
          <w:lang w:val="nl-NL"/>
        </w:rPr>
      </w:pPr>
      <w:r w:rsidRPr="00AB4AD3">
        <w:rPr>
          <w:rFonts w:ascii="Times New Roman" w:hAnsi="Times New Roman" w:cs="Times New Roman"/>
          <w:spacing w:val="2"/>
          <w:lang w:val="nl-NL"/>
        </w:rPr>
        <w:t xml:space="preserve">Triển khai thi hành Luật </w:t>
      </w:r>
      <w:r w:rsidR="006445B1">
        <w:rPr>
          <w:rFonts w:ascii="Times New Roman" w:hAnsi="Times New Roman" w:cs="Times New Roman"/>
          <w:spacing w:val="2"/>
          <w:lang w:val="nl-NL"/>
        </w:rPr>
        <w:t>TGPL</w:t>
      </w:r>
      <w:r w:rsidRPr="00AB4AD3">
        <w:rPr>
          <w:rFonts w:ascii="Times New Roman" w:hAnsi="Times New Roman" w:cs="Times New Roman"/>
          <w:spacing w:val="2"/>
          <w:lang w:val="nl-NL"/>
        </w:rPr>
        <w:t xml:space="preserve"> năm 2017, Chính phủ đã ban hành Nghị định số 144/2017/NĐ-CP ngày 15/12/2017 quy định chi tiết một số điều của Luật. Sau gần 09 năm thực hiện, Nghị định đã phát huy hiệu quả, tạo cơ sở pháp lý đầy đủ, đồng bộ cho việc tổ chức và triển khai công tác </w:t>
      </w:r>
      <w:r w:rsidR="00325AE0">
        <w:rPr>
          <w:rFonts w:ascii="Times New Roman" w:hAnsi="Times New Roman" w:cs="Times New Roman"/>
          <w:spacing w:val="2"/>
          <w:lang w:val="nl-NL"/>
        </w:rPr>
        <w:t>TGPL</w:t>
      </w:r>
      <w:r w:rsidRPr="00AB4AD3">
        <w:rPr>
          <w:rFonts w:ascii="Times New Roman" w:hAnsi="Times New Roman" w:cs="Times New Roman"/>
          <w:spacing w:val="2"/>
          <w:lang w:val="nl-NL"/>
        </w:rPr>
        <w:t xml:space="preserve"> trên phạm vi cả nước, góp phần nâng cao chất lượng, hiệu quả hoạt động </w:t>
      </w:r>
      <w:r w:rsidR="00325AE0">
        <w:rPr>
          <w:rFonts w:ascii="Times New Roman" w:hAnsi="Times New Roman" w:cs="Times New Roman"/>
          <w:spacing w:val="2"/>
          <w:lang w:val="nl-NL"/>
        </w:rPr>
        <w:t>TGPL</w:t>
      </w:r>
      <w:r w:rsidRPr="00AB4AD3">
        <w:rPr>
          <w:rFonts w:ascii="Times New Roman" w:hAnsi="Times New Roman" w:cs="Times New Roman"/>
          <w:spacing w:val="2"/>
          <w:lang w:val="nl-NL"/>
        </w:rPr>
        <w:t xml:space="preserve"> và bảo đảm tốt hơn quyền được </w:t>
      </w:r>
      <w:r w:rsidR="00325AE0">
        <w:rPr>
          <w:rFonts w:ascii="Times New Roman" w:hAnsi="Times New Roman" w:cs="Times New Roman"/>
          <w:spacing w:val="2"/>
          <w:lang w:val="nl-NL"/>
        </w:rPr>
        <w:t xml:space="preserve">TGPL </w:t>
      </w:r>
      <w:r w:rsidRPr="00AB4AD3">
        <w:rPr>
          <w:rFonts w:ascii="Times New Roman" w:hAnsi="Times New Roman" w:cs="Times New Roman"/>
          <w:spacing w:val="2"/>
          <w:lang w:val="nl-NL"/>
        </w:rPr>
        <w:t>của người dân.</w:t>
      </w:r>
    </w:p>
    <w:p w14:paraId="119F3342" w14:textId="44938CB4" w:rsidR="00172774" w:rsidRDefault="001F64FD" w:rsidP="00A91105">
      <w:pPr>
        <w:spacing w:before="80" w:after="80" w:line="370" w:lineRule="exact"/>
        <w:ind w:firstLine="720"/>
        <w:jc w:val="both"/>
        <w:rPr>
          <w:rFonts w:ascii="Times New Roman" w:hAnsi="Times New Roman" w:cs="Times New Roman"/>
          <w:spacing w:val="2"/>
          <w:lang w:val="nl-NL"/>
        </w:rPr>
      </w:pPr>
      <w:r>
        <w:rPr>
          <w:rFonts w:ascii="Times New Roman" w:hAnsi="Times New Roman" w:cs="Times New Roman"/>
          <w:spacing w:val="2"/>
          <w:lang w:val="nl-NL"/>
        </w:rPr>
        <w:t>Tính</w:t>
      </w:r>
      <w:r w:rsidR="002C75DD" w:rsidRPr="00AB4AD3">
        <w:rPr>
          <w:rFonts w:ascii="Times New Roman" w:hAnsi="Times New Roman" w:cs="Times New Roman"/>
          <w:spacing w:val="2"/>
          <w:lang w:val="nl-NL"/>
        </w:rPr>
        <w:t xml:space="preserve"> đến ngày 30/5/2026, cả nước có 39 Trung tâm </w:t>
      </w:r>
      <w:r w:rsidR="00325AE0">
        <w:rPr>
          <w:rFonts w:ascii="Times New Roman" w:hAnsi="Times New Roman" w:cs="Times New Roman"/>
          <w:spacing w:val="2"/>
          <w:lang w:val="nl-NL"/>
        </w:rPr>
        <w:t>TGPL</w:t>
      </w:r>
      <w:r w:rsidR="002C75DD" w:rsidRPr="00AB4AD3">
        <w:rPr>
          <w:rFonts w:ascii="Times New Roman" w:hAnsi="Times New Roman" w:cs="Times New Roman"/>
          <w:spacing w:val="2"/>
          <w:lang w:val="nl-NL"/>
        </w:rPr>
        <w:t xml:space="preserve"> nhà nước và 68 Chi nhánh</w:t>
      </w:r>
      <w:r w:rsidR="00AD0D6E">
        <w:rPr>
          <w:rFonts w:ascii="Times New Roman" w:hAnsi="Times New Roman" w:cs="Times New Roman"/>
          <w:spacing w:val="2"/>
          <w:lang w:val="nl-NL"/>
        </w:rPr>
        <w:t xml:space="preserve"> với 37 Giám đốc, 92 Phó Giám đốc</w:t>
      </w:r>
      <w:r w:rsidR="002C75DD" w:rsidRPr="00AB4AD3">
        <w:rPr>
          <w:rFonts w:ascii="Times New Roman" w:hAnsi="Times New Roman" w:cs="Times New Roman"/>
          <w:spacing w:val="2"/>
          <w:lang w:val="nl-NL"/>
        </w:rPr>
        <w:t xml:space="preserve">. </w:t>
      </w:r>
      <w:r w:rsidR="003D601D">
        <w:rPr>
          <w:rFonts w:ascii="Times New Roman" w:hAnsi="Times New Roman" w:cs="Times New Roman"/>
          <w:spacing w:val="2"/>
          <w:lang w:val="nl-NL"/>
        </w:rPr>
        <w:t>Tính</w:t>
      </w:r>
      <w:r w:rsidR="00325AE0">
        <w:rPr>
          <w:rFonts w:ascii="Times New Roman" w:hAnsi="Times New Roman" w:cs="Times New Roman"/>
          <w:spacing w:val="2"/>
          <w:lang w:val="nl-NL"/>
        </w:rPr>
        <w:t xml:space="preserve"> đến</w:t>
      </w:r>
      <w:r w:rsidR="002C75DD" w:rsidRPr="00AB4AD3">
        <w:rPr>
          <w:rFonts w:ascii="Times New Roman" w:hAnsi="Times New Roman" w:cs="Times New Roman"/>
          <w:spacing w:val="2"/>
          <w:lang w:val="nl-NL"/>
        </w:rPr>
        <w:t xml:space="preserve"> ngày 31/12/2025, toàn quốc </w:t>
      </w:r>
      <w:r w:rsidR="00315E5A">
        <w:rPr>
          <w:rFonts w:ascii="Times New Roman" w:hAnsi="Times New Roman" w:cs="Times New Roman"/>
          <w:spacing w:val="2"/>
          <w:lang w:val="nl-NL"/>
        </w:rPr>
        <w:t xml:space="preserve">có </w:t>
      </w:r>
      <w:r w:rsidR="001F2CF9">
        <w:rPr>
          <w:rFonts w:ascii="Times New Roman" w:hAnsi="Times New Roman" w:cs="Times New Roman"/>
          <w:spacing w:val="2"/>
          <w:lang w:val="nl-NL"/>
        </w:rPr>
        <w:t>740</w:t>
      </w:r>
      <w:r w:rsidR="00315E5A">
        <w:rPr>
          <w:rFonts w:ascii="Times New Roman" w:hAnsi="Times New Roman" w:cs="Times New Roman"/>
          <w:spacing w:val="2"/>
          <w:lang w:val="nl-NL"/>
        </w:rPr>
        <w:t xml:space="preserve"> trợ giúp viên pháp lý</w:t>
      </w:r>
      <w:r w:rsidR="00B76548">
        <w:rPr>
          <w:rFonts w:ascii="Times New Roman" w:hAnsi="Times New Roman" w:cs="Times New Roman"/>
          <w:spacing w:val="2"/>
          <w:lang w:val="nl-NL"/>
        </w:rPr>
        <w:t xml:space="preserve"> (</w:t>
      </w:r>
      <w:r>
        <w:rPr>
          <w:rFonts w:ascii="Times New Roman" w:hAnsi="Times New Roman" w:cs="Times New Roman"/>
          <w:spacing w:val="2"/>
          <w:lang w:val="nl-NL"/>
        </w:rPr>
        <w:t xml:space="preserve">100 </w:t>
      </w:r>
      <w:r w:rsidR="00B76548">
        <w:rPr>
          <w:rFonts w:ascii="Times New Roman" w:hAnsi="Times New Roman" w:cs="Times New Roman"/>
          <w:spacing w:val="2"/>
          <w:lang w:val="nl-NL"/>
        </w:rPr>
        <w:t>trợ giúp viên pháp lý hạng I</w:t>
      </w:r>
      <w:r>
        <w:rPr>
          <w:rFonts w:ascii="Times New Roman" w:hAnsi="Times New Roman" w:cs="Times New Roman"/>
          <w:spacing w:val="2"/>
          <w:lang w:val="nl-NL"/>
        </w:rPr>
        <w:t xml:space="preserve"> và</w:t>
      </w:r>
      <w:r w:rsidR="00B76548">
        <w:rPr>
          <w:rFonts w:ascii="Times New Roman" w:hAnsi="Times New Roman" w:cs="Times New Roman"/>
          <w:spacing w:val="2"/>
          <w:lang w:val="nl-NL"/>
        </w:rPr>
        <w:t xml:space="preserve"> hạng II</w:t>
      </w:r>
      <w:r>
        <w:rPr>
          <w:rFonts w:ascii="Times New Roman" w:hAnsi="Times New Roman" w:cs="Times New Roman"/>
          <w:spacing w:val="2"/>
          <w:lang w:val="nl-NL"/>
        </w:rPr>
        <w:t>,</w:t>
      </w:r>
      <w:r w:rsidR="00BA029B">
        <w:rPr>
          <w:rFonts w:ascii="Times New Roman" w:hAnsi="Times New Roman" w:cs="Times New Roman"/>
          <w:spacing w:val="2"/>
          <w:lang w:val="nl-NL"/>
        </w:rPr>
        <w:t xml:space="preserve"> </w:t>
      </w:r>
      <w:r w:rsidR="00BA029B">
        <w:rPr>
          <w:rFonts w:ascii="Times New Roman" w:hAnsi="Times New Roman" w:cs="Times New Roman"/>
          <w:spacing w:val="2"/>
          <w:lang w:val="nl-NL"/>
        </w:rPr>
        <w:lastRenderedPageBreak/>
        <w:t>640 trợ giúp viên pháp lý hạng III</w:t>
      </w:r>
      <w:r w:rsidR="00B76548">
        <w:rPr>
          <w:rFonts w:ascii="Times New Roman" w:hAnsi="Times New Roman" w:cs="Times New Roman"/>
          <w:spacing w:val="2"/>
          <w:lang w:val="nl-NL"/>
        </w:rPr>
        <w:t>)</w:t>
      </w:r>
      <w:r w:rsidR="00315E5A">
        <w:rPr>
          <w:rFonts w:ascii="Times New Roman" w:hAnsi="Times New Roman" w:cs="Times New Roman"/>
          <w:spacing w:val="2"/>
          <w:lang w:val="nl-NL"/>
        </w:rPr>
        <w:t xml:space="preserve">, </w:t>
      </w:r>
      <w:r w:rsidR="00BA029B">
        <w:rPr>
          <w:rFonts w:ascii="Times New Roman" w:hAnsi="Times New Roman" w:cs="Times New Roman"/>
          <w:spacing w:val="2"/>
          <w:lang w:val="nl-NL"/>
        </w:rPr>
        <w:t>so với</w:t>
      </w:r>
      <w:r w:rsidR="00385F6C">
        <w:rPr>
          <w:rFonts w:ascii="Times New Roman" w:hAnsi="Times New Roman" w:cs="Times New Roman"/>
          <w:spacing w:val="2"/>
          <w:lang w:val="nl-NL"/>
        </w:rPr>
        <w:t xml:space="preserve"> năm 2018</w:t>
      </w:r>
      <w:r w:rsidR="00A76E5B">
        <w:rPr>
          <w:rStyle w:val="FootnoteReference"/>
          <w:rFonts w:ascii="Times New Roman" w:hAnsi="Times New Roman" w:cs="Times New Roman"/>
          <w:spacing w:val="2"/>
          <w:lang w:val="nl-NL"/>
        </w:rPr>
        <w:footnoteReference w:id="1"/>
      </w:r>
      <w:r w:rsidR="004A1F1C">
        <w:rPr>
          <w:rFonts w:ascii="Times New Roman" w:hAnsi="Times New Roman" w:cs="Times New Roman"/>
          <w:spacing w:val="2"/>
          <w:lang w:val="nl-NL"/>
        </w:rPr>
        <w:t xml:space="preserve"> khi Nghị định </w:t>
      </w:r>
      <w:r w:rsidR="004A1F1C" w:rsidRPr="00AB4AD3">
        <w:rPr>
          <w:rFonts w:ascii="Times New Roman" w:hAnsi="Times New Roman" w:cs="Times New Roman"/>
          <w:spacing w:val="2"/>
          <w:lang w:val="nl-NL"/>
        </w:rPr>
        <w:t>số 144/2017/NĐ-CP</w:t>
      </w:r>
      <w:r w:rsidR="004A1F1C">
        <w:rPr>
          <w:rFonts w:ascii="Times New Roman" w:hAnsi="Times New Roman" w:cs="Times New Roman"/>
          <w:spacing w:val="2"/>
          <w:lang w:val="nl-NL"/>
        </w:rPr>
        <w:t xml:space="preserve"> có hiệu lực</w:t>
      </w:r>
      <w:r w:rsidR="00BA029B">
        <w:rPr>
          <w:rFonts w:ascii="Times New Roman" w:hAnsi="Times New Roman" w:cs="Times New Roman"/>
          <w:spacing w:val="2"/>
          <w:lang w:val="nl-NL"/>
        </w:rPr>
        <w:t xml:space="preserve">, số lượng trợ giúp viên pháp lý tăng </w:t>
      </w:r>
      <w:r w:rsidR="00D82AEC">
        <w:rPr>
          <w:rFonts w:ascii="Times New Roman" w:hAnsi="Times New Roman" w:cs="Times New Roman"/>
          <w:spacing w:val="2"/>
          <w:lang w:val="nl-NL"/>
        </w:rPr>
        <w:t>khoảng 15%</w:t>
      </w:r>
      <w:r w:rsidR="00B94B53" w:rsidRPr="00B94B53">
        <w:rPr>
          <w:rFonts w:ascii="Times New Roman" w:hAnsi="Times New Roman" w:cs="Times New Roman"/>
          <w:spacing w:val="2"/>
          <w:lang w:val="nl-NL"/>
        </w:rPr>
        <w:t xml:space="preserve">, cho thấy đội ngũ </w:t>
      </w:r>
      <w:r w:rsidR="00926939">
        <w:rPr>
          <w:rFonts w:ascii="Times New Roman" w:hAnsi="Times New Roman" w:cs="Times New Roman"/>
          <w:spacing w:val="2"/>
          <w:lang w:val="nl-NL"/>
        </w:rPr>
        <w:t>trợ giúp viên pháp lý</w:t>
      </w:r>
      <w:r w:rsidR="00A76E5B">
        <w:rPr>
          <w:rFonts w:ascii="Times New Roman" w:hAnsi="Times New Roman" w:cs="Times New Roman"/>
          <w:spacing w:val="2"/>
          <w:lang w:val="nl-NL"/>
        </w:rPr>
        <w:t xml:space="preserve"> </w:t>
      </w:r>
      <w:r w:rsidR="00B94B53" w:rsidRPr="00B94B53">
        <w:rPr>
          <w:rFonts w:ascii="Times New Roman" w:hAnsi="Times New Roman" w:cs="Times New Roman"/>
          <w:spacing w:val="2"/>
          <w:lang w:val="nl-NL"/>
        </w:rPr>
        <w:t xml:space="preserve">tiếp tục được củng cố, phát triển cả về số lượng và cơ cấu chức danh nghề nghiệp, góp phần nâng cao năng lực cung ứng dịch vụ </w:t>
      </w:r>
      <w:r w:rsidR="00A76E5B">
        <w:rPr>
          <w:rFonts w:ascii="Times New Roman" w:hAnsi="Times New Roman" w:cs="Times New Roman"/>
          <w:spacing w:val="2"/>
          <w:lang w:val="nl-NL"/>
        </w:rPr>
        <w:t>TGPL</w:t>
      </w:r>
      <w:r w:rsidR="00B94B53" w:rsidRPr="00B94B53">
        <w:rPr>
          <w:rFonts w:ascii="Times New Roman" w:hAnsi="Times New Roman" w:cs="Times New Roman"/>
          <w:spacing w:val="2"/>
          <w:lang w:val="nl-NL"/>
        </w:rPr>
        <w:t>, nhất là trong bối cảnh yêu cầu bảo đảm quyền tiếp cận công lý của người dân ngày càng cao.</w:t>
      </w:r>
    </w:p>
    <w:p w14:paraId="0726A0D6" w14:textId="079B2CCB" w:rsidR="00AD1072" w:rsidRPr="00AD1072" w:rsidRDefault="00AD1072" w:rsidP="00A91105">
      <w:pPr>
        <w:spacing w:before="80" w:after="80" w:line="370" w:lineRule="exact"/>
        <w:ind w:firstLine="720"/>
        <w:jc w:val="both"/>
        <w:rPr>
          <w:rFonts w:ascii="Times New Roman" w:hAnsi="Times New Roman" w:cs="Times New Roman"/>
          <w:spacing w:val="2"/>
          <w:lang w:val="nl-NL"/>
        </w:rPr>
      </w:pPr>
      <w:r w:rsidRPr="00AD1072">
        <w:rPr>
          <w:rFonts w:ascii="Times New Roman" w:hAnsi="Times New Roman" w:cs="Times New Roman"/>
          <w:spacing w:val="2"/>
          <w:lang w:val="nl-NL"/>
        </w:rPr>
        <w:t xml:space="preserve">Về kết quả thực hiện </w:t>
      </w:r>
      <w:r w:rsidR="00A76E5B">
        <w:rPr>
          <w:rFonts w:ascii="Times New Roman" w:hAnsi="Times New Roman" w:cs="Times New Roman"/>
          <w:spacing w:val="2"/>
          <w:lang w:val="nl-NL"/>
        </w:rPr>
        <w:t>TGPL</w:t>
      </w:r>
      <w:r w:rsidRPr="00AD1072">
        <w:rPr>
          <w:rFonts w:ascii="Times New Roman" w:hAnsi="Times New Roman" w:cs="Times New Roman"/>
          <w:spacing w:val="2"/>
          <w:lang w:val="nl-NL"/>
        </w:rPr>
        <w:t xml:space="preserve">, theo báo cáo của các địa phương, trong giai đoạn từ ngày 01/01/2018 đến ngày 31/12/2025, toàn quốc đã </w:t>
      </w:r>
      <w:r w:rsidR="00926939">
        <w:rPr>
          <w:rFonts w:ascii="Times New Roman" w:hAnsi="Times New Roman" w:cs="Times New Roman"/>
          <w:spacing w:val="2"/>
          <w:lang w:val="nl-NL"/>
        </w:rPr>
        <w:t>hoàn thành</w:t>
      </w:r>
      <w:r w:rsidRPr="00AD1072">
        <w:rPr>
          <w:rFonts w:ascii="Times New Roman" w:hAnsi="Times New Roman" w:cs="Times New Roman"/>
          <w:spacing w:val="2"/>
          <w:lang w:val="nl-NL"/>
        </w:rPr>
        <w:t xml:space="preserve"> 266.821 vụ việc </w:t>
      </w:r>
      <w:r w:rsidR="00A76E5B">
        <w:rPr>
          <w:rFonts w:ascii="Times New Roman" w:hAnsi="Times New Roman" w:cs="Times New Roman"/>
          <w:spacing w:val="2"/>
          <w:lang w:val="nl-NL"/>
        </w:rPr>
        <w:t>TGPL</w:t>
      </w:r>
      <w:r w:rsidRPr="00AD1072">
        <w:rPr>
          <w:rFonts w:ascii="Times New Roman" w:hAnsi="Times New Roman" w:cs="Times New Roman"/>
          <w:spacing w:val="2"/>
          <w:lang w:val="nl-NL"/>
        </w:rPr>
        <w:t xml:space="preserve">, gồm 168.044 vụ việc tham gia tố tụng, 96.457 vụ việc tư vấn pháp luật và 2.320 vụ việc đại diện ngoài tố tụng. Kết quả này cho thấy hoạt động </w:t>
      </w:r>
      <w:r w:rsidR="00A76E5B">
        <w:rPr>
          <w:rFonts w:ascii="Times New Roman" w:hAnsi="Times New Roman" w:cs="Times New Roman"/>
          <w:spacing w:val="2"/>
          <w:lang w:val="nl-NL"/>
        </w:rPr>
        <w:t>TGPL</w:t>
      </w:r>
      <w:r w:rsidRPr="00AD1072">
        <w:rPr>
          <w:rFonts w:ascii="Times New Roman" w:hAnsi="Times New Roman" w:cs="Times New Roman"/>
          <w:spacing w:val="2"/>
          <w:lang w:val="nl-NL"/>
        </w:rPr>
        <w:t xml:space="preserve"> tiếp tục được duy trì ổn định, trong đó tham gia tố tụng vẫn là phương thức thực hiện chủ yếu, chiếm khoảng 63% tổng số vụ việc </w:t>
      </w:r>
      <w:r w:rsidR="004E78BB">
        <w:rPr>
          <w:rFonts w:ascii="Times New Roman" w:hAnsi="Times New Roman" w:cs="Times New Roman"/>
          <w:spacing w:val="2"/>
          <w:lang w:val="nl-NL"/>
        </w:rPr>
        <w:t>TGPL</w:t>
      </w:r>
      <w:r w:rsidRPr="00AD1072">
        <w:rPr>
          <w:rFonts w:ascii="Times New Roman" w:hAnsi="Times New Roman" w:cs="Times New Roman"/>
          <w:spacing w:val="2"/>
          <w:lang w:val="nl-NL"/>
        </w:rPr>
        <w:t>.</w:t>
      </w:r>
    </w:p>
    <w:p w14:paraId="226BF71C" w14:textId="546FD162" w:rsidR="00AD1072" w:rsidRPr="00B159E6" w:rsidRDefault="00AD1072" w:rsidP="00A91105">
      <w:pPr>
        <w:spacing w:before="80" w:after="80" w:line="370" w:lineRule="exact"/>
        <w:ind w:firstLine="720"/>
        <w:jc w:val="both"/>
        <w:rPr>
          <w:rFonts w:ascii="Times New Roman" w:hAnsi="Times New Roman" w:cs="Times New Roman"/>
          <w:spacing w:val="-2"/>
          <w:lang w:val="nl-NL"/>
        </w:rPr>
      </w:pPr>
      <w:r w:rsidRPr="00B159E6">
        <w:rPr>
          <w:rFonts w:ascii="Times New Roman" w:hAnsi="Times New Roman" w:cs="Times New Roman"/>
          <w:spacing w:val="-2"/>
          <w:lang w:val="nl-NL"/>
        </w:rPr>
        <w:t>Đáng chú ý, so với năm 2018 - năm đầu tiên triển khai thi hành Nghị định số 144/2017/NĐ-CP, số vụ việc tham gia tố tụng năm 2025 đã tăng 16.952 vụ việc, tương ứng tăng khoảng 143%</w:t>
      </w:r>
      <w:r w:rsidR="00926939" w:rsidRPr="00B159E6">
        <w:rPr>
          <w:rStyle w:val="FootnoteReference"/>
          <w:rFonts w:ascii="Times New Roman" w:hAnsi="Times New Roman" w:cs="Times New Roman"/>
          <w:spacing w:val="-2"/>
          <w:lang w:val="nl-NL"/>
        </w:rPr>
        <w:footnoteReference w:id="2"/>
      </w:r>
      <w:r w:rsidRPr="00B159E6">
        <w:rPr>
          <w:rFonts w:ascii="Times New Roman" w:hAnsi="Times New Roman" w:cs="Times New Roman"/>
          <w:spacing w:val="-2"/>
          <w:lang w:val="nl-NL"/>
        </w:rPr>
        <w:t xml:space="preserve">. Đây là minh chứng cho thấy việc triển khai Luật </w:t>
      </w:r>
      <w:r w:rsidR="00B159E6" w:rsidRPr="00B159E6">
        <w:rPr>
          <w:rFonts w:ascii="Times New Roman" w:hAnsi="Times New Roman" w:cs="Times New Roman"/>
          <w:spacing w:val="-2"/>
          <w:lang w:val="nl-NL"/>
        </w:rPr>
        <w:t>TGPL</w:t>
      </w:r>
      <w:r w:rsidRPr="00B159E6">
        <w:rPr>
          <w:rFonts w:ascii="Times New Roman" w:hAnsi="Times New Roman" w:cs="Times New Roman"/>
          <w:spacing w:val="-2"/>
          <w:lang w:val="nl-NL"/>
        </w:rPr>
        <w:t xml:space="preserve"> năm 2017 và Nghị định số 144/2017/NĐ-CP đã tạo chuyển biến rõ nét trong việc đưa </w:t>
      </w:r>
      <w:r w:rsidR="00B159E6" w:rsidRPr="00B159E6">
        <w:rPr>
          <w:rFonts w:ascii="Times New Roman" w:hAnsi="Times New Roman" w:cs="Times New Roman"/>
          <w:spacing w:val="-2"/>
          <w:lang w:val="nl-NL"/>
        </w:rPr>
        <w:t>TGPL</w:t>
      </w:r>
      <w:r w:rsidRPr="00B159E6">
        <w:rPr>
          <w:rFonts w:ascii="Times New Roman" w:hAnsi="Times New Roman" w:cs="Times New Roman"/>
          <w:spacing w:val="-2"/>
          <w:lang w:val="nl-NL"/>
        </w:rPr>
        <w:t xml:space="preserve"> đến gần hơn với người dân, đặc biệt là các nhóm yếu thế.</w:t>
      </w:r>
    </w:p>
    <w:p w14:paraId="5A057652" w14:textId="23DEA813" w:rsidR="00376E9F" w:rsidRPr="00AB4AD3" w:rsidRDefault="00AD1072" w:rsidP="00A91105">
      <w:pPr>
        <w:spacing w:before="80" w:after="80" w:line="370" w:lineRule="exact"/>
        <w:ind w:firstLine="720"/>
        <w:jc w:val="both"/>
        <w:rPr>
          <w:rFonts w:ascii="Times New Roman" w:hAnsi="Times New Roman" w:cs="Times New Roman"/>
          <w:spacing w:val="2"/>
          <w:lang w:val="nl-NL"/>
        </w:rPr>
      </w:pPr>
      <w:r w:rsidRPr="00AD1072">
        <w:rPr>
          <w:rFonts w:ascii="Times New Roman" w:hAnsi="Times New Roman" w:cs="Times New Roman"/>
          <w:spacing w:val="2"/>
          <w:lang w:val="nl-NL"/>
        </w:rPr>
        <w:t xml:space="preserve">Không chỉ gia tăng về số lượng, chất lượng vụ việc </w:t>
      </w:r>
      <w:r w:rsidR="00B159E6">
        <w:rPr>
          <w:rFonts w:ascii="Times New Roman" w:hAnsi="Times New Roman" w:cs="Times New Roman"/>
          <w:spacing w:val="2"/>
          <w:lang w:val="nl-NL"/>
        </w:rPr>
        <w:t>TGPL</w:t>
      </w:r>
      <w:r w:rsidRPr="00AD1072">
        <w:rPr>
          <w:rFonts w:ascii="Times New Roman" w:hAnsi="Times New Roman" w:cs="Times New Roman"/>
          <w:spacing w:val="2"/>
          <w:lang w:val="nl-NL"/>
        </w:rPr>
        <w:t xml:space="preserve"> cũng từng bước được nâng lên. Từ ngày 01/01/2018 đến ngày 31/12/2025, cả nước có </w:t>
      </w:r>
      <w:r w:rsidR="00A30598">
        <w:rPr>
          <w:rFonts w:ascii="Times New Roman" w:hAnsi="Times New Roman" w:cs="Times New Roman"/>
          <w:spacing w:val="2"/>
          <w:lang w:val="vi-VN"/>
        </w:rPr>
        <w:t xml:space="preserve">50.500 </w:t>
      </w:r>
      <w:r w:rsidRPr="00AD1072">
        <w:rPr>
          <w:rFonts w:ascii="Times New Roman" w:hAnsi="Times New Roman" w:cs="Times New Roman"/>
          <w:spacing w:val="2"/>
          <w:lang w:val="nl-NL"/>
        </w:rPr>
        <w:t xml:space="preserve">vụ việc tham gia tố tụng thành công (chiếm </w:t>
      </w:r>
      <w:r w:rsidR="006F46A7">
        <w:rPr>
          <w:rFonts w:ascii="Times New Roman" w:hAnsi="Times New Roman" w:cs="Times New Roman"/>
          <w:spacing w:val="2"/>
          <w:lang w:val="nl-NL"/>
        </w:rPr>
        <w:t>khoảng</w:t>
      </w:r>
      <w:r w:rsidR="006F46A7">
        <w:rPr>
          <w:rFonts w:ascii="Times New Roman" w:hAnsi="Times New Roman" w:cs="Times New Roman"/>
          <w:spacing w:val="2"/>
          <w:lang w:val="vi-VN"/>
        </w:rPr>
        <w:t xml:space="preserve"> 30</w:t>
      </w:r>
      <w:r w:rsidRPr="00AD1072">
        <w:rPr>
          <w:rFonts w:ascii="Times New Roman" w:hAnsi="Times New Roman" w:cs="Times New Roman"/>
          <w:spacing w:val="2"/>
          <w:lang w:val="nl-NL"/>
        </w:rPr>
        <w:t xml:space="preserve">% tổng số vụ việc tham gia tố tụng), trong đó trợ giúp viên pháp lý thực hiện </w:t>
      </w:r>
      <w:r w:rsidR="00606BA0">
        <w:rPr>
          <w:rFonts w:ascii="Times New Roman" w:hAnsi="Times New Roman" w:cs="Times New Roman"/>
          <w:spacing w:val="2"/>
          <w:lang w:val="vi-VN"/>
        </w:rPr>
        <w:t>44.066</w:t>
      </w:r>
      <w:r w:rsidRPr="00AD1072">
        <w:rPr>
          <w:rFonts w:ascii="Times New Roman" w:hAnsi="Times New Roman" w:cs="Times New Roman"/>
          <w:spacing w:val="2"/>
          <w:lang w:val="nl-NL"/>
        </w:rPr>
        <w:t xml:space="preserve"> vụ việc thành công (chiếm </w:t>
      </w:r>
      <w:r w:rsidR="008E6031">
        <w:rPr>
          <w:rFonts w:ascii="Times New Roman" w:hAnsi="Times New Roman" w:cs="Times New Roman"/>
          <w:spacing w:val="2"/>
          <w:lang w:val="vi-VN"/>
        </w:rPr>
        <w:t>87,26</w:t>
      </w:r>
      <w:r w:rsidRPr="00AD1072">
        <w:rPr>
          <w:rFonts w:ascii="Times New Roman" w:hAnsi="Times New Roman" w:cs="Times New Roman"/>
          <w:spacing w:val="2"/>
          <w:lang w:val="nl-NL"/>
        </w:rPr>
        <w:t xml:space="preserve">% tổng số vụ việc thành công). Nhiều vụ việc có chất lượng chuyên môn cao, quan điểm bào chữa, bảo vệ quyền và lợi ích hợp pháp của trợ giúp viên pháp lý và luật sư thực hiện </w:t>
      </w:r>
      <w:r w:rsidR="00B159E6">
        <w:rPr>
          <w:rFonts w:ascii="Times New Roman" w:hAnsi="Times New Roman" w:cs="Times New Roman"/>
          <w:spacing w:val="2"/>
          <w:lang w:val="nl-NL"/>
        </w:rPr>
        <w:t>TGPL</w:t>
      </w:r>
      <w:r w:rsidRPr="00AD1072">
        <w:rPr>
          <w:rFonts w:ascii="Times New Roman" w:hAnsi="Times New Roman" w:cs="Times New Roman"/>
          <w:spacing w:val="2"/>
          <w:lang w:val="nl-NL"/>
        </w:rPr>
        <w:t xml:space="preserve"> được các cơ quan tiến hành tố tụng chấp nhận toàn bộ hoặc một phần. Qua đó, quyền và lợi ích hợp pháp của người được </w:t>
      </w:r>
      <w:r w:rsidR="00B159E6">
        <w:rPr>
          <w:rFonts w:ascii="Times New Roman" w:hAnsi="Times New Roman" w:cs="Times New Roman"/>
          <w:spacing w:val="2"/>
          <w:lang w:val="nl-NL"/>
        </w:rPr>
        <w:t>TGPL</w:t>
      </w:r>
      <w:r w:rsidRPr="00AD1072">
        <w:rPr>
          <w:rFonts w:ascii="Times New Roman" w:hAnsi="Times New Roman" w:cs="Times New Roman"/>
          <w:spacing w:val="2"/>
          <w:lang w:val="nl-NL"/>
        </w:rPr>
        <w:t xml:space="preserve"> được bảo đảm tốt hơn, đồng thời khẳng định vị trí, vai trò của </w:t>
      </w:r>
      <w:r w:rsidR="00B159E6">
        <w:rPr>
          <w:rFonts w:ascii="Times New Roman" w:hAnsi="Times New Roman" w:cs="Times New Roman"/>
          <w:spacing w:val="2"/>
          <w:lang w:val="nl-NL"/>
        </w:rPr>
        <w:t>TGPL</w:t>
      </w:r>
      <w:r w:rsidRPr="00AD1072">
        <w:rPr>
          <w:rFonts w:ascii="Times New Roman" w:hAnsi="Times New Roman" w:cs="Times New Roman"/>
          <w:spacing w:val="2"/>
          <w:lang w:val="nl-NL"/>
        </w:rPr>
        <w:t xml:space="preserve"> trong hoạt động tố tụng, góp phần bảo đảm công bằng, công lý và nâng cao niềm tin của người dân đối với hệ thống tư pháp.</w:t>
      </w:r>
      <w:r w:rsidR="001D112B">
        <w:rPr>
          <w:rFonts w:ascii="Times New Roman" w:hAnsi="Times New Roman" w:cs="Times New Roman"/>
          <w:spacing w:val="2"/>
          <w:lang w:val="nl-NL"/>
        </w:rPr>
        <w:t xml:space="preserve"> </w:t>
      </w:r>
      <w:r w:rsidR="00CA204B" w:rsidRPr="00AB4AD3">
        <w:rPr>
          <w:rFonts w:ascii="Times New Roman" w:hAnsi="Times New Roman" w:cs="Times New Roman"/>
          <w:spacing w:val="2"/>
          <w:lang w:val="nl-NL"/>
        </w:rPr>
        <w:t>Tuy nhiên, quá trình triển khai thực hiện Nghị định số 144/2017/NĐ-CP ngày 15/12/2017 cũng bộc lộ một số khó khăn, bất cập như sau:</w:t>
      </w:r>
      <w:r w:rsidR="007E65DD" w:rsidRPr="00AB4AD3">
        <w:rPr>
          <w:rFonts w:ascii="Times New Roman" w:hAnsi="Times New Roman" w:cs="Times New Roman"/>
          <w:spacing w:val="2"/>
          <w:lang w:val="nl-NL"/>
        </w:rPr>
        <w:t xml:space="preserve"> </w:t>
      </w:r>
    </w:p>
    <w:p w14:paraId="5365FACB" w14:textId="74F6655F" w:rsidR="00B30ED3" w:rsidRPr="00A22552" w:rsidRDefault="00A91105" w:rsidP="00A91105">
      <w:pPr>
        <w:spacing w:before="80" w:after="80" w:line="370" w:lineRule="exact"/>
        <w:ind w:firstLine="720"/>
        <w:jc w:val="both"/>
        <w:rPr>
          <w:rFonts w:ascii="Times New Roman" w:hAnsi="Times New Roman" w:cs="Times New Roman"/>
          <w:lang w:val="nl-NL"/>
        </w:rPr>
      </w:pPr>
      <w:r>
        <w:rPr>
          <w:rFonts w:ascii="Times New Roman" w:hAnsi="Times New Roman" w:cs="Times New Roman"/>
          <w:lang w:val="nl-NL"/>
        </w:rPr>
        <w:t xml:space="preserve">(i) </w:t>
      </w:r>
      <w:r w:rsidR="00926939" w:rsidRPr="00B159E6">
        <w:rPr>
          <w:rFonts w:ascii="Times New Roman" w:hAnsi="Times New Roman" w:cs="Times New Roman"/>
          <w:lang w:val="nl-NL"/>
        </w:rPr>
        <w:t>N</w:t>
      </w:r>
      <w:r w:rsidR="00B30ED3" w:rsidRPr="00B159E6">
        <w:rPr>
          <w:rFonts w:ascii="Times New Roman" w:hAnsi="Times New Roman" w:cs="Times New Roman"/>
          <w:lang w:val="nl-NL"/>
        </w:rPr>
        <w:t xml:space="preserve">hiệm vụ của Chi nhánh chưa đầy đủ, chưa phản ánh đúng thực tế hoạt động (thiếu quy định về </w:t>
      </w:r>
      <w:r w:rsidR="00926939" w:rsidRPr="00B159E6">
        <w:rPr>
          <w:rFonts w:ascii="Times New Roman" w:hAnsi="Times New Roman" w:cs="Times New Roman"/>
          <w:lang w:val="nl-NL"/>
        </w:rPr>
        <w:t xml:space="preserve">nhiệm vụ </w:t>
      </w:r>
      <w:r w:rsidR="00B30ED3" w:rsidRPr="00B159E6">
        <w:rPr>
          <w:rFonts w:ascii="Times New Roman" w:hAnsi="Times New Roman" w:cs="Times New Roman"/>
          <w:lang w:val="nl-NL"/>
        </w:rPr>
        <w:t xml:space="preserve">truyền thông); chưa làm rõ điều kiện về nhân sự, cơ sở vật chất khi thành lập Chi nhánh; thời hạn để Chủ tịch UBND cấp tỉnh xem xét, quyết định thành lập, giải thể, sáp nhập Chi nhánh </w:t>
      </w:r>
      <w:r w:rsidR="00C9114A" w:rsidRPr="00B159E6">
        <w:rPr>
          <w:rFonts w:ascii="Times New Roman" w:hAnsi="Times New Roman" w:cs="Times New Roman"/>
          <w:lang w:val="nl-NL"/>
        </w:rPr>
        <w:t>còn dài (30 ngày)</w:t>
      </w:r>
      <w:r w:rsidR="00B30ED3" w:rsidRPr="00B159E6">
        <w:rPr>
          <w:rFonts w:ascii="Times New Roman" w:hAnsi="Times New Roman" w:cs="Times New Roman"/>
          <w:lang w:val="nl-NL"/>
        </w:rPr>
        <w:t>, chưa phù hợp yêu cầu cả</w:t>
      </w:r>
      <w:r>
        <w:rPr>
          <w:rFonts w:ascii="Times New Roman" w:hAnsi="Times New Roman" w:cs="Times New Roman"/>
          <w:lang w:val="nl-NL"/>
        </w:rPr>
        <w:t xml:space="preserve">i cách thủ tục hành chính; (ii) </w:t>
      </w:r>
      <w:r w:rsidR="00B30ED3" w:rsidRPr="00B159E6">
        <w:rPr>
          <w:rFonts w:ascii="Times New Roman" w:hAnsi="Times New Roman" w:cs="Times New Roman"/>
          <w:lang w:val="nl-NL"/>
        </w:rPr>
        <w:t xml:space="preserve">yêu cầu bản sao có chứng </w:t>
      </w:r>
      <w:r w:rsidR="00B30ED3" w:rsidRPr="00B159E6">
        <w:rPr>
          <w:rFonts w:ascii="Times New Roman" w:hAnsi="Times New Roman" w:cs="Times New Roman"/>
          <w:lang w:val="nl-NL"/>
        </w:rPr>
        <w:lastRenderedPageBreak/>
        <w:t xml:space="preserve">thực trong hồ sơ đề nghị bổ nhiệm, cấp thẻ trợ giúp viên pháp lý phát sinh thêm thời gian, chi phí không cần thiết; chưa quy định rõ thủ tục nộp lại thẻ; chưa có quy định </w:t>
      </w:r>
      <w:r w:rsidR="00926939" w:rsidRPr="00B159E6">
        <w:rPr>
          <w:rFonts w:ascii="Times New Roman" w:hAnsi="Times New Roman" w:cs="Times New Roman"/>
          <w:lang w:val="nl-NL"/>
        </w:rPr>
        <w:t>cấp lại thẻ cho</w:t>
      </w:r>
      <w:r w:rsidR="00B30ED3" w:rsidRPr="00B159E6">
        <w:rPr>
          <w:rFonts w:ascii="Times New Roman" w:hAnsi="Times New Roman" w:cs="Times New Roman"/>
          <w:lang w:val="nl-NL"/>
        </w:rPr>
        <w:t xml:space="preserve"> trợ giúp viên chuyển công tác sang tỉnh</w:t>
      </w:r>
      <w:r w:rsidR="00926939" w:rsidRPr="00B159E6">
        <w:rPr>
          <w:rFonts w:ascii="Times New Roman" w:hAnsi="Times New Roman" w:cs="Times New Roman"/>
          <w:lang w:val="nl-NL"/>
        </w:rPr>
        <w:t>/thành phố</w:t>
      </w:r>
      <w:r w:rsidR="00B30ED3" w:rsidRPr="00B159E6">
        <w:rPr>
          <w:rFonts w:ascii="Times New Roman" w:hAnsi="Times New Roman" w:cs="Times New Roman"/>
          <w:lang w:val="nl-NL"/>
        </w:rPr>
        <w:t xml:space="preserve"> khác; hồ sơ, thủ tục cấp thẻ cộng tác viên</w:t>
      </w:r>
      <w:r w:rsidR="00B159E6" w:rsidRPr="00B159E6">
        <w:rPr>
          <w:rFonts w:ascii="Times New Roman" w:hAnsi="Times New Roman" w:cs="Times New Roman"/>
          <w:lang w:val="nl-NL"/>
        </w:rPr>
        <w:t xml:space="preserve"> TGPL</w:t>
      </w:r>
      <w:r w:rsidR="00B30ED3" w:rsidRPr="00B159E6">
        <w:rPr>
          <w:rFonts w:ascii="Times New Roman" w:hAnsi="Times New Roman" w:cs="Times New Roman"/>
          <w:lang w:val="nl-NL"/>
        </w:rPr>
        <w:t xml:space="preserve"> chưa đáp ứng yêu cầu sau khi Luật mở rộng đối tượng tham gia làm cộng tác</w:t>
      </w:r>
      <w:r w:rsidR="005C01EE" w:rsidRPr="00B159E6">
        <w:rPr>
          <w:rFonts w:ascii="Times New Roman" w:hAnsi="Times New Roman" w:cs="Times New Roman"/>
          <w:lang w:val="nl-NL"/>
        </w:rPr>
        <w:t xml:space="preserve"> viên </w:t>
      </w:r>
      <w:r w:rsidR="00B159E6" w:rsidRPr="00B159E6">
        <w:rPr>
          <w:rFonts w:ascii="Times New Roman" w:hAnsi="Times New Roman" w:cs="Times New Roman"/>
          <w:lang w:val="nl-NL"/>
        </w:rPr>
        <w:t>TGPL</w:t>
      </w:r>
      <w:r>
        <w:rPr>
          <w:rFonts w:ascii="Times New Roman" w:hAnsi="Times New Roman" w:cs="Times New Roman"/>
          <w:lang w:val="nl-NL"/>
        </w:rPr>
        <w:t xml:space="preserve">; (iii) </w:t>
      </w:r>
      <w:r w:rsidR="00B30ED3" w:rsidRPr="00B159E6">
        <w:rPr>
          <w:rFonts w:ascii="Times New Roman" w:hAnsi="Times New Roman" w:cs="Times New Roman"/>
          <w:lang w:val="nl-NL"/>
        </w:rPr>
        <w:t>chưa quy định cụ thể về quy trình, thời hạn chuyển hồ sơ và thanh toán chi phí giữa Chi nhánh, Trung tâm và Sở Tư pháp; chưa có quy định về thanh toán đối với vụ việc thụ lý ngay</w:t>
      </w:r>
      <w:r>
        <w:rPr>
          <w:rFonts w:ascii="Times New Roman" w:hAnsi="Times New Roman" w:cs="Times New Roman"/>
          <w:lang w:val="nl-NL"/>
        </w:rPr>
        <w:t>;</w:t>
      </w:r>
      <w:r w:rsidR="00A22552">
        <w:rPr>
          <w:rFonts w:ascii="Times New Roman" w:hAnsi="Times New Roman" w:cs="Times New Roman"/>
          <w:lang w:val="nl-NL"/>
        </w:rPr>
        <w:t xml:space="preserve"> </w:t>
      </w:r>
      <w:r>
        <w:rPr>
          <w:rFonts w:ascii="Times New Roman" w:hAnsi="Times New Roman" w:cs="Times New Roman"/>
          <w:lang w:val="nl-NL"/>
        </w:rPr>
        <w:t xml:space="preserve">(iv) </w:t>
      </w:r>
      <w:r w:rsidR="003C7BE1" w:rsidRPr="003C7BE1">
        <w:rPr>
          <w:rFonts w:ascii="Times New Roman" w:hAnsi="Times New Roman" w:cs="Times New Roman"/>
          <w:lang w:val="nl-NL"/>
        </w:rPr>
        <w:t>Điều 11 Nghị định 144/2017/NĐ-CP quy định Trợ giúp viên pháp lý được hưởng 25% phụ cấp trách nhiệm theo nghề nhưng phụ cấp trách nhiệm nghề nghiệp như vậy còn chưa tương xứng với khối lượng công việc và trách nhiệm nghề nghiệp ngày càng cao của đội ngũ trợ giúp viên pháp lý (phải tham gia nhiều vụ việc hình sự, dân sự phức tạp; thường xuyên đi công tác tại địa bàn các xã vùng sâu, vùng xa, địa hình hiểm trở và thực hiện nhiều công việc theo yêu cầu ngoài khung giờ hành chính</w:t>
      </w:r>
      <w:r w:rsidR="005C67C5">
        <w:rPr>
          <w:rFonts w:ascii="Times New Roman" w:hAnsi="Times New Roman" w:cs="Times New Roman"/>
          <w:lang w:val="nl-NL"/>
        </w:rPr>
        <w:t>,...</w:t>
      </w:r>
      <w:r>
        <w:rPr>
          <w:rFonts w:ascii="Times New Roman" w:hAnsi="Times New Roman" w:cs="Times New Roman"/>
          <w:lang w:val="nl-NL"/>
        </w:rPr>
        <w:t xml:space="preserve">); (v) </w:t>
      </w:r>
      <w:r w:rsidR="00933E18">
        <w:rPr>
          <w:rFonts w:ascii="Times New Roman" w:hAnsi="Times New Roman" w:cs="Times New Roman"/>
          <w:lang w:val="nl-NL"/>
        </w:rPr>
        <w:t>mức</w:t>
      </w:r>
      <w:r w:rsidR="00933E18" w:rsidRPr="00933E18">
        <w:rPr>
          <w:rFonts w:ascii="Times New Roman" w:hAnsi="Times New Roman" w:cs="Times New Roman"/>
          <w:lang w:val="nl-NL"/>
        </w:rPr>
        <w:t xml:space="preserve"> bồi dưỡng đối với trợ giúp viên pháp lý khi thực hiện vụ việc trợ giúp pháp lý tham gia tố tụng còn thấp, chưa tương xứng với tính chất, yêu cầu chuyên môn và khối lượng công việc của hoạt động tham gia tố tụng, trong khi trợ giúp viên pháp lý là lực lượng nòng cốt trực tiếp bào chữa, bảo vệ quyền và lợi ích hợp pháp của người được trợ giúp pháp lý.</w:t>
      </w:r>
    </w:p>
    <w:p w14:paraId="7266AFD4" w14:textId="440489C2" w:rsidR="002D46C9" w:rsidRPr="00AB4AD3" w:rsidRDefault="002D46C9" w:rsidP="00A91105">
      <w:pPr>
        <w:spacing w:before="80" w:after="80" w:line="370" w:lineRule="exact"/>
        <w:ind w:firstLine="720"/>
        <w:jc w:val="both"/>
        <w:rPr>
          <w:rFonts w:ascii="Times New Roman" w:hAnsi="Times New Roman" w:cs="Times New Roman"/>
          <w:spacing w:val="2"/>
          <w:lang w:val="nl-NL"/>
        </w:rPr>
      </w:pPr>
      <w:r w:rsidRPr="00AB4AD3">
        <w:rPr>
          <w:rFonts w:ascii="Times New Roman" w:hAnsi="Times New Roman" w:cs="Times New Roman"/>
          <w:spacing w:val="2"/>
          <w:lang w:val="nl-NL"/>
        </w:rPr>
        <w:t>Xuất phát từ những căn cứ chính trị, pháp lý và thực tiễn nêu trên</w:t>
      </w:r>
      <w:r w:rsidR="00B159E6">
        <w:rPr>
          <w:rFonts w:ascii="Times New Roman" w:hAnsi="Times New Roman" w:cs="Times New Roman"/>
          <w:spacing w:val="2"/>
          <w:lang w:val="nl-NL"/>
        </w:rPr>
        <w:t>,</w:t>
      </w:r>
      <w:r w:rsidR="00BA3F08" w:rsidRPr="00AB4AD3">
        <w:rPr>
          <w:rFonts w:ascii="Times New Roman" w:hAnsi="Times New Roman" w:cs="Times New Roman"/>
          <w:spacing w:val="2"/>
          <w:lang w:val="nl-NL"/>
        </w:rPr>
        <w:t xml:space="preserve"> </w:t>
      </w:r>
      <w:r w:rsidR="00C417B0" w:rsidRPr="00AB4AD3">
        <w:rPr>
          <w:rFonts w:ascii="Times New Roman" w:hAnsi="Times New Roman" w:cs="Times New Roman"/>
          <w:spacing w:val="2"/>
          <w:lang w:val="nl-NL"/>
        </w:rPr>
        <w:t>việc ban hành</w:t>
      </w:r>
      <w:r w:rsidRPr="00AB4AD3">
        <w:rPr>
          <w:rFonts w:ascii="Times New Roman" w:hAnsi="Times New Roman" w:cs="Times New Roman"/>
          <w:spacing w:val="2"/>
          <w:lang w:val="nl-NL"/>
        </w:rPr>
        <w:t xml:space="preserve"> Nghị định quy định chi tiết một số điều của Luật </w:t>
      </w:r>
      <w:r w:rsidR="00B159E6">
        <w:rPr>
          <w:rFonts w:ascii="Times New Roman" w:hAnsi="Times New Roman" w:cs="Times New Roman"/>
          <w:spacing w:val="2"/>
          <w:lang w:val="nl-NL"/>
        </w:rPr>
        <w:t>TGPL</w:t>
      </w:r>
      <w:r w:rsidRPr="00AB4AD3">
        <w:rPr>
          <w:rFonts w:ascii="Times New Roman" w:hAnsi="Times New Roman" w:cs="Times New Roman"/>
          <w:spacing w:val="2"/>
          <w:lang w:val="nl-NL"/>
        </w:rPr>
        <w:t xml:space="preserve"> và biện pháp bảo đảm thi hành</w:t>
      </w:r>
      <w:r w:rsidR="00BA3F08" w:rsidRPr="00AB4AD3">
        <w:rPr>
          <w:rFonts w:ascii="Times New Roman" w:hAnsi="Times New Roman" w:cs="Times New Roman"/>
          <w:spacing w:val="2"/>
          <w:lang w:val="nl-NL"/>
        </w:rPr>
        <w:t xml:space="preserve"> là cần thiết</w:t>
      </w:r>
      <w:r w:rsidR="00031512" w:rsidRPr="00AB4AD3">
        <w:rPr>
          <w:rFonts w:ascii="Times New Roman" w:hAnsi="Times New Roman" w:cs="Times New Roman"/>
          <w:spacing w:val="2"/>
          <w:lang w:val="nl-NL"/>
        </w:rPr>
        <w:t>.</w:t>
      </w:r>
    </w:p>
    <w:p w14:paraId="78A254C0" w14:textId="65BC720B" w:rsidR="005E0302" w:rsidRPr="00AB4AD3" w:rsidRDefault="005E0302" w:rsidP="00A91105">
      <w:pPr>
        <w:pStyle w:val="Heading1"/>
        <w:tabs>
          <w:tab w:val="clear" w:pos="432"/>
          <w:tab w:val="clear" w:pos="1077"/>
          <w:tab w:val="clear" w:pos="1134"/>
        </w:tabs>
        <w:spacing w:before="80" w:after="80" w:line="370" w:lineRule="exact"/>
        <w:ind w:left="0" w:firstLine="720"/>
        <w:rPr>
          <w:rFonts w:ascii="Times New Roman" w:hAnsi="Times New Roman" w:cs="Times New Roman"/>
          <w:sz w:val="28"/>
          <w:szCs w:val="28"/>
          <w:lang w:val="vi-VN"/>
        </w:rPr>
      </w:pPr>
      <w:r w:rsidRPr="00AB4AD3">
        <w:rPr>
          <w:rFonts w:ascii="Times New Roman" w:hAnsi="Times New Roman" w:cs="Times New Roman"/>
          <w:sz w:val="28"/>
          <w:szCs w:val="28"/>
          <w:lang w:val="vi-VN"/>
        </w:rPr>
        <w:t xml:space="preserve">II. </w:t>
      </w:r>
      <w:r w:rsidR="00C80BE8" w:rsidRPr="00AB4AD3">
        <w:rPr>
          <w:rFonts w:ascii="Times New Roman" w:hAnsi="Times New Roman" w:cs="Times New Roman"/>
          <w:sz w:val="28"/>
          <w:szCs w:val="28"/>
          <w:lang w:val="nl-NL"/>
        </w:rPr>
        <w:t>MỤC ĐÍCH BAN HÀNH</w:t>
      </w:r>
      <w:r w:rsidR="001E5D88" w:rsidRPr="00AB4AD3">
        <w:rPr>
          <w:rFonts w:ascii="Times New Roman" w:hAnsi="Times New Roman" w:cs="Times New Roman"/>
          <w:sz w:val="28"/>
          <w:szCs w:val="28"/>
          <w:lang w:val="nl-NL"/>
        </w:rPr>
        <w:t>,</w:t>
      </w:r>
      <w:r w:rsidR="00C80BE8" w:rsidRPr="00AB4AD3">
        <w:rPr>
          <w:rFonts w:ascii="Times New Roman" w:hAnsi="Times New Roman" w:cs="Times New Roman"/>
          <w:sz w:val="28"/>
          <w:szCs w:val="28"/>
          <w:lang w:val="nl-NL"/>
        </w:rPr>
        <w:t xml:space="preserve"> </w:t>
      </w:r>
      <w:r w:rsidRPr="00AB4AD3">
        <w:rPr>
          <w:rFonts w:ascii="Times New Roman" w:hAnsi="Times New Roman" w:cs="Times New Roman"/>
          <w:sz w:val="28"/>
          <w:szCs w:val="28"/>
          <w:lang w:val="vi-VN"/>
        </w:rPr>
        <w:t>QUAN ĐIỂM XÂY DỰNG DỰ THẢO NGHỊ ĐỊNH</w:t>
      </w:r>
    </w:p>
    <w:p w14:paraId="09B58524" w14:textId="6F09B27D" w:rsidR="00C80BE8" w:rsidRPr="00AB4AD3" w:rsidRDefault="00D34653" w:rsidP="00A91105">
      <w:pPr>
        <w:spacing w:before="80" w:after="80" w:line="370" w:lineRule="exact"/>
        <w:ind w:firstLine="720"/>
        <w:jc w:val="both"/>
        <w:rPr>
          <w:rFonts w:ascii="Times New Roman" w:hAnsi="Times New Roman" w:cs="Times New Roman"/>
          <w:b/>
          <w:spacing w:val="2"/>
          <w:lang w:val="nl-NL"/>
        </w:rPr>
      </w:pPr>
      <w:r w:rsidRPr="00AB4AD3">
        <w:rPr>
          <w:rFonts w:ascii="Times New Roman" w:hAnsi="Times New Roman" w:cs="Times New Roman"/>
          <w:b/>
          <w:spacing w:val="2"/>
          <w:lang w:val="nl-NL"/>
        </w:rPr>
        <w:t xml:space="preserve">1. </w:t>
      </w:r>
      <w:r w:rsidR="00C80BE8" w:rsidRPr="00AB4AD3">
        <w:rPr>
          <w:rFonts w:ascii="Times New Roman" w:hAnsi="Times New Roman" w:cs="Times New Roman"/>
          <w:b/>
          <w:spacing w:val="2"/>
          <w:lang w:val="nl-NL"/>
        </w:rPr>
        <w:t>Mục đích ban hành Nghị định</w:t>
      </w:r>
    </w:p>
    <w:p w14:paraId="4E8C515D" w14:textId="1FA9B027" w:rsidR="00D34653" w:rsidRPr="00AB4AD3" w:rsidRDefault="00D43CED" w:rsidP="00A91105">
      <w:pPr>
        <w:spacing w:before="80" w:after="80" w:line="370" w:lineRule="exact"/>
        <w:ind w:firstLine="720"/>
        <w:jc w:val="both"/>
        <w:rPr>
          <w:rFonts w:ascii="Times New Roman" w:hAnsi="Times New Roman" w:cs="Times New Roman"/>
          <w:spacing w:val="2"/>
          <w:lang w:val="nl-NL"/>
        </w:rPr>
      </w:pPr>
      <w:r>
        <w:rPr>
          <w:rFonts w:ascii="Times New Roman" w:hAnsi="Times New Roman" w:cs="Times New Roman"/>
          <w:spacing w:val="2"/>
          <w:lang w:val="nl-NL"/>
        </w:rPr>
        <w:t>Nghị định được ban hành để</w:t>
      </w:r>
      <w:r w:rsidR="004A4716" w:rsidRPr="00AB4AD3">
        <w:rPr>
          <w:rFonts w:ascii="Times New Roman" w:hAnsi="Times New Roman" w:cs="Times New Roman"/>
          <w:spacing w:val="2"/>
          <w:lang w:val="nl-NL"/>
        </w:rPr>
        <w:t xml:space="preserve"> quy định chi tiết các nội dung được giao tại Luật sửa đổi, bổ sung một số điều của Luật </w:t>
      </w:r>
      <w:r w:rsidR="00742703">
        <w:rPr>
          <w:rFonts w:ascii="Times New Roman" w:hAnsi="Times New Roman" w:cs="Times New Roman"/>
          <w:spacing w:val="2"/>
          <w:lang w:val="nl-NL"/>
        </w:rPr>
        <w:t>TGPL</w:t>
      </w:r>
      <w:r w:rsidR="004A4716" w:rsidRPr="00AB4AD3">
        <w:rPr>
          <w:rFonts w:ascii="Times New Roman" w:hAnsi="Times New Roman" w:cs="Times New Roman"/>
          <w:spacing w:val="2"/>
          <w:lang w:val="nl-NL"/>
        </w:rPr>
        <w:t>; đồng thời quy định các biện pháp tổ chức thi hành, bảo đảm cơ sở pháp lý đầy đủ, thống nhất, khả thi để triển khai thực hiện hiệu quả, đồng bộ các quy định của Luật trên thực tiễn.</w:t>
      </w:r>
      <w:r w:rsidR="00742703">
        <w:rPr>
          <w:rFonts w:ascii="Times New Roman" w:hAnsi="Times New Roman" w:cs="Times New Roman"/>
          <w:spacing w:val="2"/>
          <w:lang w:val="nl-NL"/>
        </w:rPr>
        <w:t xml:space="preserve"> </w:t>
      </w:r>
      <w:r>
        <w:rPr>
          <w:rFonts w:ascii="Times New Roman" w:hAnsi="Times New Roman" w:cs="Times New Roman"/>
          <w:spacing w:val="2"/>
          <w:lang w:val="nl-NL"/>
        </w:rPr>
        <w:t>Đồng thời</w:t>
      </w:r>
      <w:r w:rsidR="00742703">
        <w:rPr>
          <w:rFonts w:ascii="Times New Roman" w:hAnsi="Times New Roman" w:cs="Times New Roman"/>
          <w:spacing w:val="2"/>
          <w:lang w:val="nl-NL"/>
        </w:rPr>
        <w:t>, v</w:t>
      </w:r>
      <w:r w:rsidR="004A4716" w:rsidRPr="00AB4AD3">
        <w:rPr>
          <w:rFonts w:ascii="Times New Roman" w:hAnsi="Times New Roman" w:cs="Times New Roman"/>
          <w:spacing w:val="2"/>
          <w:lang w:val="nl-NL"/>
        </w:rPr>
        <w:t xml:space="preserve">iệc xây dựng Nghị định </w:t>
      </w:r>
      <w:r w:rsidR="00EB3437" w:rsidRPr="00AB4AD3">
        <w:rPr>
          <w:rFonts w:ascii="Times New Roman" w:hAnsi="Times New Roman" w:cs="Times New Roman"/>
          <w:spacing w:val="2"/>
          <w:lang w:val="nl-NL"/>
        </w:rPr>
        <w:t xml:space="preserve">thay thế Nghị định số 144/2017/NĐ-CP </w:t>
      </w:r>
      <w:r>
        <w:rPr>
          <w:rFonts w:ascii="Times New Roman" w:hAnsi="Times New Roman" w:cs="Times New Roman"/>
          <w:spacing w:val="2"/>
          <w:lang w:val="nl-NL"/>
        </w:rPr>
        <w:t>để</w:t>
      </w:r>
      <w:r w:rsidR="00334970" w:rsidRPr="00AB4AD3">
        <w:rPr>
          <w:rFonts w:ascii="Times New Roman" w:hAnsi="Times New Roman" w:cs="Times New Roman"/>
          <w:spacing w:val="2"/>
          <w:lang w:val="nl-NL"/>
        </w:rPr>
        <w:t xml:space="preserve"> sửa đổi những bất cập của Nghị định số 144/2017/NĐ-CP</w:t>
      </w:r>
      <w:r w:rsidR="00F20238" w:rsidRPr="00AB4AD3">
        <w:rPr>
          <w:rFonts w:ascii="Times New Roman" w:hAnsi="Times New Roman" w:cs="Times New Roman"/>
          <w:spacing w:val="2"/>
          <w:lang w:val="nl-NL"/>
        </w:rPr>
        <w:t>,</w:t>
      </w:r>
      <w:r w:rsidR="004A4716" w:rsidRPr="00AB4AD3">
        <w:rPr>
          <w:rFonts w:ascii="Times New Roman" w:hAnsi="Times New Roman" w:cs="Times New Roman"/>
          <w:spacing w:val="2"/>
          <w:lang w:val="nl-NL"/>
        </w:rPr>
        <w:t xml:space="preserve"> bảo đảm tính đồng bộ, thống nhất của hệ thống pháp luật, tạo thuận lợi cho việc áp dụng</w:t>
      </w:r>
      <w:r w:rsidR="00F20238" w:rsidRPr="00AB4AD3">
        <w:rPr>
          <w:rFonts w:ascii="Times New Roman" w:hAnsi="Times New Roman" w:cs="Times New Roman"/>
          <w:spacing w:val="2"/>
          <w:lang w:val="nl-NL"/>
        </w:rPr>
        <w:t xml:space="preserve"> </w:t>
      </w:r>
      <w:r w:rsidR="004A4716" w:rsidRPr="00AB4AD3">
        <w:rPr>
          <w:rFonts w:ascii="Times New Roman" w:hAnsi="Times New Roman" w:cs="Times New Roman"/>
          <w:spacing w:val="2"/>
          <w:lang w:val="nl-NL"/>
        </w:rPr>
        <w:t>và tổ chức thực hiện.</w:t>
      </w:r>
      <w:r w:rsidR="00B97A98" w:rsidRPr="00AB4AD3">
        <w:rPr>
          <w:rFonts w:ascii="Times New Roman" w:hAnsi="Times New Roman" w:cs="Times New Roman"/>
          <w:spacing w:val="2"/>
          <w:lang w:val="nl-NL"/>
        </w:rPr>
        <w:t xml:space="preserve"> </w:t>
      </w:r>
    </w:p>
    <w:p w14:paraId="6A83D145" w14:textId="3EC07E57" w:rsidR="00C80BE8" w:rsidRPr="00AB4AD3" w:rsidRDefault="00D34653" w:rsidP="00A91105">
      <w:pPr>
        <w:spacing w:before="80" w:after="80" w:line="370" w:lineRule="exact"/>
        <w:ind w:firstLine="720"/>
        <w:jc w:val="both"/>
        <w:rPr>
          <w:rFonts w:ascii="Times New Roman" w:hAnsi="Times New Roman" w:cs="Times New Roman"/>
          <w:b/>
          <w:spacing w:val="2"/>
          <w:lang w:val="nl-NL"/>
        </w:rPr>
      </w:pPr>
      <w:r w:rsidRPr="00AB4AD3">
        <w:rPr>
          <w:rFonts w:ascii="Times New Roman" w:hAnsi="Times New Roman" w:cs="Times New Roman"/>
          <w:b/>
          <w:spacing w:val="2"/>
          <w:lang w:val="nl-NL"/>
        </w:rPr>
        <w:t xml:space="preserve">2. </w:t>
      </w:r>
      <w:r w:rsidR="00C80BE8" w:rsidRPr="00AB4AD3">
        <w:rPr>
          <w:rFonts w:ascii="Times New Roman" w:hAnsi="Times New Roman" w:cs="Times New Roman"/>
          <w:b/>
          <w:spacing w:val="2"/>
          <w:lang w:val="nl-NL"/>
        </w:rPr>
        <w:t>Quan điểm xây dựng Nghị định</w:t>
      </w:r>
    </w:p>
    <w:p w14:paraId="2692F9B1" w14:textId="638767E1" w:rsidR="008274B6" w:rsidRPr="00AB4AD3" w:rsidRDefault="0037764F" w:rsidP="00A91105">
      <w:pPr>
        <w:spacing w:before="80" w:after="80" w:line="370" w:lineRule="exact"/>
        <w:ind w:firstLine="720"/>
        <w:jc w:val="both"/>
        <w:rPr>
          <w:rFonts w:ascii="Times New Roman" w:hAnsi="Times New Roman" w:cs="Times New Roman"/>
          <w:spacing w:val="2"/>
          <w:lang w:val="nl-NL"/>
        </w:rPr>
      </w:pPr>
      <w:r w:rsidRPr="00AB4AD3">
        <w:rPr>
          <w:rFonts w:ascii="Times New Roman" w:hAnsi="Times New Roman" w:cs="Times New Roman"/>
          <w:spacing w:val="2"/>
          <w:lang w:val="nl-NL"/>
        </w:rPr>
        <w:t>-</w:t>
      </w:r>
      <w:r w:rsidR="008274B6" w:rsidRPr="00AB4AD3">
        <w:rPr>
          <w:rFonts w:ascii="Times New Roman" w:hAnsi="Times New Roman" w:cs="Times New Roman"/>
          <w:spacing w:val="2"/>
          <w:lang w:val="nl-NL"/>
        </w:rPr>
        <w:t xml:space="preserve"> Thể chế hóa đầy đủ chủ trương, đường lối mới của Đảng và chính sách, pháp luật của Nhà nước. Trong đó, cụ thể hóa các chỉ đạo của Đảng tại Nghị quyết số 27-NQ/TW của Ban Chấp hành Trung ương Đảng, Nghị quyết số 66-</w:t>
      </w:r>
      <w:r w:rsidR="008274B6" w:rsidRPr="00AB4AD3">
        <w:rPr>
          <w:rFonts w:ascii="Times New Roman" w:hAnsi="Times New Roman" w:cs="Times New Roman"/>
          <w:spacing w:val="2"/>
          <w:lang w:val="nl-NL"/>
        </w:rPr>
        <w:lastRenderedPageBreak/>
        <w:t xml:space="preserve">NQ/TW, Nghị quyết số 68-NQ/TW, Nghị quyết số 57-NQ/TW của Bộ Chính trị và các chủ trương, chính sách khác của Đảng và Nhà nước. </w:t>
      </w:r>
    </w:p>
    <w:p w14:paraId="72B072AB" w14:textId="5FCE326C" w:rsidR="007B3F9B" w:rsidRPr="00AB4AD3" w:rsidRDefault="0037764F" w:rsidP="00A91105">
      <w:pPr>
        <w:spacing w:before="80" w:after="80" w:line="370" w:lineRule="exact"/>
        <w:ind w:firstLine="720"/>
        <w:jc w:val="both"/>
        <w:rPr>
          <w:rFonts w:ascii="Times New Roman" w:hAnsi="Times New Roman" w:cs="Times New Roman"/>
          <w:spacing w:val="2"/>
          <w:lang w:val="vi-VN"/>
        </w:rPr>
      </w:pPr>
      <w:r w:rsidRPr="00AB4AD3">
        <w:rPr>
          <w:rFonts w:ascii="Times New Roman" w:hAnsi="Times New Roman" w:cs="Times New Roman"/>
          <w:spacing w:val="2"/>
          <w:lang w:val="nl-NL"/>
        </w:rPr>
        <w:t xml:space="preserve">- </w:t>
      </w:r>
      <w:r w:rsidR="0017062F" w:rsidRPr="00AB4AD3">
        <w:rPr>
          <w:rFonts w:ascii="Times New Roman" w:hAnsi="Times New Roman" w:cs="Times New Roman"/>
          <w:spacing w:val="2"/>
          <w:lang w:val="nl-NL"/>
        </w:rPr>
        <w:t xml:space="preserve">Quy định chi tiết các điều, khoản mà Luật sửa đổi, bổ sung một số điều của Luật TGPL giao và hướng dẫn các vấn đề cần thiết thuộc thẩm quyền của Chính phủ nhằm bảo đảm thi hành </w:t>
      </w:r>
      <w:r w:rsidR="00B10371" w:rsidRPr="00AB4AD3">
        <w:rPr>
          <w:rFonts w:ascii="Times New Roman" w:hAnsi="Times New Roman" w:cs="Times New Roman"/>
          <w:spacing w:val="2"/>
          <w:lang w:val="nl-NL"/>
        </w:rPr>
        <w:t xml:space="preserve">các quy định </w:t>
      </w:r>
      <w:r w:rsidR="002E616C" w:rsidRPr="00AB4AD3">
        <w:rPr>
          <w:rFonts w:ascii="Times New Roman" w:hAnsi="Times New Roman" w:cs="Times New Roman"/>
          <w:spacing w:val="2"/>
          <w:lang w:val="nl-NL"/>
        </w:rPr>
        <w:t>trên thực tiễn</w:t>
      </w:r>
      <w:r w:rsidR="0017062F" w:rsidRPr="00AB4AD3">
        <w:rPr>
          <w:rFonts w:ascii="Times New Roman" w:hAnsi="Times New Roman" w:cs="Times New Roman"/>
          <w:spacing w:val="2"/>
          <w:lang w:val="nl-NL"/>
        </w:rPr>
        <w:t>.</w:t>
      </w:r>
      <w:r w:rsidR="00D82FFD" w:rsidRPr="00AB4AD3">
        <w:rPr>
          <w:rFonts w:ascii="Times New Roman" w:hAnsi="Times New Roman" w:cs="Times New Roman"/>
          <w:spacing w:val="2"/>
          <w:lang w:val="nl-NL"/>
        </w:rPr>
        <w:t xml:space="preserve"> Kế thừa một số quy định hiện hành </w:t>
      </w:r>
      <w:r w:rsidR="00B55947" w:rsidRPr="00AB4AD3">
        <w:rPr>
          <w:rFonts w:ascii="Times New Roman" w:hAnsi="Times New Roman" w:cs="Times New Roman"/>
          <w:spacing w:val="2"/>
          <w:lang w:val="nl-NL"/>
        </w:rPr>
        <w:t>đang</w:t>
      </w:r>
      <w:r w:rsidR="00002BFF" w:rsidRPr="00AB4AD3">
        <w:rPr>
          <w:rFonts w:ascii="Times New Roman" w:hAnsi="Times New Roman" w:cs="Times New Roman"/>
          <w:spacing w:val="2"/>
          <w:lang w:val="nl-NL"/>
        </w:rPr>
        <w:t xml:space="preserve"> được thực hiện hiệu quả trên thực tế.</w:t>
      </w:r>
    </w:p>
    <w:p w14:paraId="190A6D55" w14:textId="25817B26" w:rsidR="003B2B1B" w:rsidRPr="00A732C4" w:rsidRDefault="003B2B1B" w:rsidP="00A91105">
      <w:pPr>
        <w:spacing w:before="80" w:after="80" w:line="370" w:lineRule="exact"/>
        <w:ind w:firstLine="720"/>
        <w:jc w:val="both"/>
        <w:rPr>
          <w:rFonts w:ascii="Times New Roman" w:hAnsi="Times New Roman" w:cs="Times New Roman"/>
          <w:spacing w:val="-4"/>
          <w:lang w:val="vi-VN"/>
        </w:rPr>
      </w:pPr>
      <w:r w:rsidRPr="00A732C4">
        <w:rPr>
          <w:rFonts w:ascii="Times New Roman" w:hAnsi="Times New Roman" w:cs="Times New Roman"/>
          <w:spacing w:val="-4"/>
          <w:lang w:val="vi-VN"/>
        </w:rPr>
        <w:t xml:space="preserve">- Hoàn thiện cơ sở pháp lý cho việc tổ chức, hoạt động của Trung </w:t>
      </w:r>
      <w:r w:rsidR="00A732C4" w:rsidRPr="00A732C4">
        <w:rPr>
          <w:rFonts w:ascii="Times New Roman" w:hAnsi="Times New Roman" w:cs="Times New Roman"/>
          <w:spacing w:val="-4"/>
          <w:lang w:val="vi-VN"/>
        </w:rPr>
        <w:t>TGPL</w:t>
      </w:r>
      <w:r w:rsidRPr="00A732C4">
        <w:rPr>
          <w:rFonts w:ascii="Times New Roman" w:hAnsi="Times New Roman" w:cs="Times New Roman"/>
          <w:spacing w:val="-4"/>
          <w:lang w:val="vi-VN"/>
        </w:rPr>
        <w:t xml:space="preserve"> nhà nước và Chi nhánh của Trung tâm phù hợp với yêu cầu sắp xếp đơn vị hành chính, mô hình chính quyền địa phương hai cấp và điều kiện thực tiễn tại địa phương.</w:t>
      </w:r>
      <w:r w:rsidR="00444675" w:rsidRPr="00A732C4">
        <w:rPr>
          <w:rFonts w:ascii="Times New Roman" w:hAnsi="Times New Roman" w:cs="Times New Roman"/>
          <w:spacing w:val="-4"/>
          <w:lang w:val="vi-VN"/>
        </w:rPr>
        <w:t xml:space="preserve"> </w:t>
      </w:r>
    </w:p>
    <w:p w14:paraId="63CF5F4A" w14:textId="28D8F5FE" w:rsidR="00456D12" w:rsidRPr="00AB4AD3" w:rsidRDefault="00456D12" w:rsidP="00A91105">
      <w:pPr>
        <w:spacing w:before="80" w:after="80" w:line="370" w:lineRule="exact"/>
        <w:ind w:firstLine="720"/>
        <w:jc w:val="both"/>
        <w:rPr>
          <w:rFonts w:ascii="Times New Roman" w:hAnsi="Times New Roman" w:cs="Times New Roman"/>
          <w:spacing w:val="2"/>
          <w:lang w:val="vi-VN"/>
        </w:rPr>
      </w:pPr>
      <w:r w:rsidRPr="00AB4AD3">
        <w:rPr>
          <w:rFonts w:ascii="Times New Roman" w:hAnsi="Times New Roman" w:cs="Times New Roman"/>
          <w:spacing w:val="2"/>
          <w:lang w:val="vi-VN"/>
        </w:rPr>
        <w:t xml:space="preserve">- Bảo đảm </w:t>
      </w:r>
      <w:r w:rsidR="004D015F" w:rsidRPr="00AB4AD3">
        <w:rPr>
          <w:rFonts w:ascii="Times New Roman" w:hAnsi="Times New Roman" w:cs="Times New Roman"/>
          <w:spacing w:val="2"/>
          <w:lang w:val="vi-VN"/>
        </w:rPr>
        <w:t>đơn giản hóa</w:t>
      </w:r>
      <w:r w:rsidRPr="00AB4AD3">
        <w:rPr>
          <w:rFonts w:ascii="Times New Roman" w:hAnsi="Times New Roman" w:cs="Times New Roman"/>
          <w:spacing w:val="2"/>
          <w:lang w:val="vi-VN"/>
        </w:rPr>
        <w:t xml:space="preserve"> thủ tục hành chính.</w:t>
      </w:r>
      <w:r w:rsidR="00444675" w:rsidRPr="00AB4AD3">
        <w:rPr>
          <w:rFonts w:ascii="Times New Roman" w:hAnsi="Times New Roman" w:cs="Times New Roman"/>
          <w:spacing w:val="2"/>
          <w:lang w:val="vi-VN"/>
        </w:rPr>
        <w:t xml:space="preserve"> Tăng cường ứng dụng công nghệ thông tin, chuyển đổi số, kết nối và chia sẻ dữ liệu trong hoạt động </w:t>
      </w:r>
      <w:r w:rsidR="00E709B8">
        <w:rPr>
          <w:rFonts w:ascii="Times New Roman" w:hAnsi="Times New Roman" w:cs="Times New Roman"/>
          <w:spacing w:val="2"/>
          <w:lang w:val="vi-VN"/>
        </w:rPr>
        <w:t>TGPL</w:t>
      </w:r>
      <w:r w:rsidR="00444675" w:rsidRPr="00AB4AD3">
        <w:rPr>
          <w:rFonts w:ascii="Times New Roman" w:hAnsi="Times New Roman" w:cs="Times New Roman"/>
          <w:spacing w:val="2"/>
          <w:lang w:val="vi-VN"/>
        </w:rPr>
        <w:t xml:space="preserve">; từng bước hiện đại hóa công tác quản lý nhà nước về </w:t>
      </w:r>
      <w:r w:rsidR="00A732C4" w:rsidRPr="00A732C4">
        <w:rPr>
          <w:rFonts w:ascii="Times New Roman" w:hAnsi="Times New Roman" w:cs="Times New Roman"/>
          <w:spacing w:val="2"/>
          <w:lang w:val="vi-VN"/>
        </w:rPr>
        <w:t>TGPL</w:t>
      </w:r>
      <w:r w:rsidR="00444675" w:rsidRPr="00AB4AD3">
        <w:rPr>
          <w:rFonts w:ascii="Times New Roman" w:hAnsi="Times New Roman" w:cs="Times New Roman"/>
          <w:spacing w:val="2"/>
          <w:lang w:val="vi-VN"/>
        </w:rPr>
        <w:t>, bảo đảm công khai, minh bạch, hiệu quả và thuận lợi trong quá trình giải quyết thủ tục, quản lý hồ sơ và khai thác dữ liệu.</w:t>
      </w:r>
    </w:p>
    <w:p w14:paraId="6F81D117" w14:textId="08AF4BBE" w:rsidR="008274B6" w:rsidRPr="00AB4AD3" w:rsidRDefault="0037764F" w:rsidP="00A91105">
      <w:pPr>
        <w:spacing w:before="80" w:after="80" w:line="370" w:lineRule="exact"/>
        <w:ind w:firstLine="720"/>
        <w:jc w:val="both"/>
        <w:rPr>
          <w:rFonts w:ascii="Times New Roman" w:hAnsi="Times New Roman" w:cs="Times New Roman"/>
          <w:spacing w:val="-4"/>
          <w:lang w:val="vi-VN"/>
        </w:rPr>
      </w:pPr>
      <w:r w:rsidRPr="00AB4AD3">
        <w:rPr>
          <w:rFonts w:ascii="Times New Roman" w:hAnsi="Times New Roman" w:cs="Times New Roman"/>
          <w:spacing w:val="-4"/>
          <w:lang w:val="vi-VN"/>
        </w:rPr>
        <w:t>-</w:t>
      </w:r>
      <w:r w:rsidR="008274B6" w:rsidRPr="00AB4AD3">
        <w:rPr>
          <w:rFonts w:ascii="Times New Roman" w:hAnsi="Times New Roman" w:cs="Times New Roman"/>
          <w:spacing w:val="-4"/>
          <w:lang w:val="vi-VN"/>
        </w:rPr>
        <w:t xml:space="preserve"> </w:t>
      </w:r>
      <w:r w:rsidR="003B2B1B" w:rsidRPr="00AB4AD3">
        <w:rPr>
          <w:rFonts w:ascii="Times New Roman" w:hAnsi="Times New Roman" w:cs="Times New Roman"/>
          <w:spacing w:val="-4"/>
          <w:lang w:val="vi-VN"/>
        </w:rPr>
        <w:t xml:space="preserve">Nâng cao chất lượng đội ngũ người thực hiện </w:t>
      </w:r>
      <w:r w:rsidR="00A732C4" w:rsidRPr="00A732C4">
        <w:rPr>
          <w:rFonts w:ascii="Times New Roman" w:hAnsi="Times New Roman" w:cs="Times New Roman"/>
          <w:spacing w:val="-4"/>
          <w:lang w:val="vi-VN"/>
        </w:rPr>
        <w:t>TGPL</w:t>
      </w:r>
      <w:r w:rsidR="003B2B1B" w:rsidRPr="00AB4AD3">
        <w:rPr>
          <w:rFonts w:ascii="Times New Roman" w:hAnsi="Times New Roman" w:cs="Times New Roman"/>
          <w:spacing w:val="-4"/>
          <w:lang w:val="vi-VN"/>
        </w:rPr>
        <w:t xml:space="preserve"> thông qua việc hoàn thiện quy định về tiêu chuẩn, chế độ, chính sách, trách nhiệm nghề nghiệp</w:t>
      </w:r>
      <w:r w:rsidR="00A45608" w:rsidRPr="00D602AF">
        <w:rPr>
          <w:rFonts w:ascii="Times New Roman" w:hAnsi="Times New Roman" w:cs="Times New Roman"/>
          <w:spacing w:val="-4"/>
          <w:lang w:val="vi-VN"/>
        </w:rPr>
        <w:t>.</w:t>
      </w:r>
      <w:r w:rsidR="003B2B1B" w:rsidRPr="00AB4AD3">
        <w:rPr>
          <w:rFonts w:ascii="Times New Roman" w:hAnsi="Times New Roman" w:cs="Times New Roman"/>
          <w:spacing w:val="-4"/>
          <w:lang w:val="vi-VN"/>
        </w:rPr>
        <w:t xml:space="preserve"> </w:t>
      </w:r>
    </w:p>
    <w:p w14:paraId="3DB12BB0" w14:textId="67E137C4" w:rsidR="005E0302" w:rsidRPr="00AB4AD3" w:rsidRDefault="00D34653" w:rsidP="00A91105">
      <w:pPr>
        <w:spacing w:before="80" w:after="80" w:line="370" w:lineRule="exact"/>
        <w:ind w:firstLine="720"/>
        <w:jc w:val="both"/>
        <w:rPr>
          <w:rFonts w:ascii="Times New Roman" w:hAnsi="Times New Roman" w:cs="Times New Roman"/>
          <w:b/>
          <w:bCs w:val="0"/>
          <w:lang w:val="vi-VN"/>
        </w:rPr>
      </w:pPr>
      <w:r w:rsidRPr="00AB4AD3">
        <w:rPr>
          <w:rFonts w:ascii="Times New Roman" w:hAnsi="Times New Roman" w:cs="Times New Roman"/>
          <w:b/>
          <w:bCs w:val="0"/>
          <w:lang w:val="nl-NL"/>
        </w:rPr>
        <w:t>III</w:t>
      </w:r>
      <w:r w:rsidR="00423D91" w:rsidRPr="00AB4AD3">
        <w:rPr>
          <w:rFonts w:ascii="Times New Roman" w:hAnsi="Times New Roman" w:cs="Times New Roman"/>
          <w:b/>
          <w:bCs w:val="0"/>
          <w:lang w:val="vi-VN"/>
        </w:rPr>
        <w:t xml:space="preserve">. </w:t>
      </w:r>
      <w:r w:rsidR="005E0302" w:rsidRPr="00AB4AD3">
        <w:rPr>
          <w:rFonts w:ascii="Times New Roman" w:hAnsi="Times New Roman" w:cs="Times New Roman"/>
          <w:b/>
          <w:bCs w:val="0"/>
          <w:lang w:val="vi-VN"/>
        </w:rPr>
        <w:t>QUÁ TRÌNH XÂY DỰNG DỰ THẢO NGHỊ ĐỊNH</w:t>
      </w:r>
    </w:p>
    <w:p w14:paraId="4E0D602C" w14:textId="1272B957" w:rsidR="00026023" w:rsidRPr="00AB4AD3" w:rsidRDefault="00026023" w:rsidP="00A91105">
      <w:pPr>
        <w:spacing w:before="80" w:after="80" w:line="370" w:lineRule="exact"/>
        <w:ind w:firstLine="720"/>
        <w:jc w:val="both"/>
        <w:rPr>
          <w:rFonts w:ascii="Times New Roman" w:hAnsi="Times New Roman" w:cs="Times New Roman"/>
          <w:spacing w:val="-2"/>
          <w:lang w:val="vi-VN"/>
        </w:rPr>
      </w:pPr>
      <w:r w:rsidRPr="00AB4AD3">
        <w:rPr>
          <w:rFonts w:ascii="Times New Roman" w:hAnsi="Times New Roman" w:cs="Times New Roman"/>
          <w:spacing w:val="-2"/>
          <w:lang w:val="vi-VN"/>
        </w:rPr>
        <w:t xml:space="preserve">Căn cứ quy định tại </w:t>
      </w:r>
      <w:r w:rsidR="00996811" w:rsidRPr="00AB4AD3">
        <w:rPr>
          <w:rFonts w:ascii="Times New Roman" w:hAnsi="Times New Roman" w:cs="Times New Roman"/>
          <w:spacing w:val="-2"/>
          <w:lang w:val="vi-VN"/>
        </w:rPr>
        <w:t xml:space="preserve">Luật Ban hành văn bản quy phạm pháp luật, </w:t>
      </w:r>
      <w:r w:rsidR="00CC0672" w:rsidRPr="00AB4AD3">
        <w:rPr>
          <w:rFonts w:ascii="Times New Roman" w:hAnsi="Times New Roman" w:cs="Times New Roman"/>
          <w:spacing w:val="-2"/>
          <w:lang w:val="vi-VN"/>
        </w:rPr>
        <w:t>Bộ Tư pháp đã chủ trì, phối hợp với các cơ quan liên quan thực hiện một số công việc sau:</w:t>
      </w:r>
    </w:p>
    <w:p w14:paraId="1B782A74" w14:textId="0A3F0842" w:rsidR="000E133E" w:rsidRPr="001A107B" w:rsidRDefault="007B2F84" w:rsidP="00A91105">
      <w:pPr>
        <w:spacing w:before="80" w:after="80" w:line="370" w:lineRule="exact"/>
        <w:ind w:firstLine="720"/>
        <w:jc w:val="both"/>
        <w:rPr>
          <w:rFonts w:ascii="Times New Roman" w:hAnsi="Times New Roman" w:cs="Times New Roman"/>
          <w:lang w:val="vi-VN"/>
        </w:rPr>
      </w:pPr>
      <w:r w:rsidRPr="00AB4AD3">
        <w:rPr>
          <w:rFonts w:ascii="Times New Roman" w:hAnsi="Times New Roman" w:cs="Times New Roman"/>
          <w:lang w:val="vi-VN"/>
        </w:rPr>
        <w:t>1</w:t>
      </w:r>
      <w:r w:rsidR="001E5CFE" w:rsidRPr="00AB4AD3">
        <w:rPr>
          <w:rFonts w:ascii="Times New Roman" w:hAnsi="Times New Roman" w:cs="Times New Roman"/>
          <w:lang w:val="vi-VN"/>
        </w:rPr>
        <w:t xml:space="preserve">. </w:t>
      </w:r>
      <w:r w:rsidR="005E0302" w:rsidRPr="00AB4AD3">
        <w:rPr>
          <w:rFonts w:ascii="Times New Roman" w:hAnsi="Times New Roman" w:cs="Times New Roman"/>
          <w:lang w:val="vi-VN"/>
        </w:rPr>
        <w:t xml:space="preserve">Ngày </w:t>
      </w:r>
      <w:r w:rsidR="008E7BE1" w:rsidRPr="00AB4AD3">
        <w:rPr>
          <w:rFonts w:ascii="Times New Roman" w:hAnsi="Times New Roman" w:cs="Times New Roman"/>
          <w:lang w:val="vi-VN"/>
        </w:rPr>
        <w:t>28</w:t>
      </w:r>
      <w:r w:rsidR="003237C8" w:rsidRPr="00AB4AD3">
        <w:rPr>
          <w:rFonts w:ascii="Times New Roman" w:hAnsi="Times New Roman" w:cs="Times New Roman"/>
          <w:lang w:val="vi-VN"/>
        </w:rPr>
        <w:t>/</w:t>
      </w:r>
      <w:r w:rsidR="008E7BE1" w:rsidRPr="00AB4AD3">
        <w:rPr>
          <w:rFonts w:ascii="Times New Roman" w:hAnsi="Times New Roman" w:cs="Times New Roman"/>
          <w:lang w:val="vi-VN"/>
        </w:rPr>
        <w:t>4</w:t>
      </w:r>
      <w:r w:rsidR="005E0302" w:rsidRPr="00AB4AD3">
        <w:rPr>
          <w:rFonts w:ascii="Times New Roman" w:hAnsi="Times New Roman" w:cs="Times New Roman"/>
          <w:lang w:val="vi-VN"/>
        </w:rPr>
        <w:t>/20</w:t>
      </w:r>
      <w:r w:rsidR="0091568F" w:rsidRPr="00AB4AD3">
        <w:rPr>
          <w:rFonts w:ascii="Times New Roman" w:hAnsi="Times New Roman" w:cs="Times New Roman"/>
          <w:lang w:val="vi-VN"/>
        </w:rPr>
        <w:t>2</w:t>
      </w:r>
      <w:r w:rsidR="007A5755" w:rsidRPr="00AB4AD3">
        <w:rPr>
          <w:rFonts w:ascii="Times New Roman" w:hAnsi="Times New Roman" w:cs="Times New Roman"/>
          <w:lang w:val="vi-VN"/>
        </w:rPr>
        <w:t>6</w:t>
      </w:r>
      <w:r w:rsidR="00001BAB" w:rsidRPr="00AB4AD3">
        <w:rPr>
          <w:rFonts w:ascii="Times New Roman" w:hAnsi="Times New Roman" w:cs="Times New Roman"/>
          <w:lang w:val="vi-VN"/>
        </w:rPr>
        <w:t>,</w:t>
      </w:r>
      <w:r w:rsidR="005E0302" w:rsidRPr="00AB4AD3">
        <w:rPr>
          <w:rFonts w:ascii="Times New Roman" w:hAnsi="Times New Roman" w:cs="Times New Roman"/>
          <w:lang w:val="vi-VN"/>
        </w:rPr>
        <w:t xml:space="preserve"> Bộ trưởng Bộ Tư pháp ban hành Quyết định </w:t>
      </w:r>
      <w:r w:rsidR="008E7BE1" w:rsidRPr="00AB4AD3">
        <w:rPr>
          <w:rFonts w:ascii="Times New Roman" w:hAnsi="Times New Roman" w:cs="Times New Roman"/>
          <w:lang w:val="vi-VN"/>
        </w:rPr>
        <w:t>1133</w:t>
      </w:r>
      <w:r w:rsidR="005E0302" w:rsidRPr="00AB4AD3">
        <w:rPr>
          <w:rFonts w:ascii="Times New Roman" w:hAnsi="Times New Roman" w:cs="Times New Roman"/>
          <w:lang w:val="vi-VN"/>
        </w:rPr>
        <w:t xml:space="preserve">/QĐ-BTP thành lập </w:t>
      </w:r>
      <w:r w:rsidR="00A66FF0" w:rsidRPr="00AB4AD3">
        <w:rPr>
          <w:rFonts w:ascii="Times New Roman" w:hAnsi="Times New Roman" w:cs="Times New Roman"/>
          <w:lang w:val="vi-VN"/>
        </w:rPr>
        <w:t>Tổ</w:t>
      </w:r>
      <w:r w:rsidR="0011373C" w:rsidRPr="00AB4AD3">
        <w:rPr>
          <w:rFonts w:ascii="Times New Roman" w:hAnsi="Times New Roman" w:cs="Times New Roman"/>
          <w:lang w:val="vi-VN"/>
        </w:rPr>
        <w:t xml:space="preserve"> soạn thảo</w:t>
      </w:r>
      <w:r w:rsidR="005E0302" w:rsidRPr="00AB4AD3">
        <w:rPr>
          <w:rFonts w:ascii="Times New Roman" w:hAnsi="Times New Roman" w:cs="Times New Roman"/>
          <w:lang w:val="vi-VN"/>
        </w:rPr>
        <w:t xml:space="preserve"> </w:t>
      </w:r>
      <w:r w:rsidR="00A47F20" w:rsidRPr="00AB4AD3">
        <w:rPr>
          <w:rFonts w:ascii="Times New Roman" w:hAnsi="Times New Roman" w:cs="Times New Roman"/>
          <w:lang w:val="vi-VN"/>
        </w:rPr>
        <w:t xml:space="preserve">dự thảo </w:t>
      </w:r>
      <w:r w:rsidR="00A66FF0" w:rsidRPr="00AB4AD3">
        <w:rPr>
          <w:rFonts w:ascii="Times New Roman" w:hAnsi="Times New Roman" w:cs="Times New Roman"/>
          <w:lang w:val="vi-VN"/>
        </w:rPr>
        <w:t>Nghị</w:t>
      </w:r>
      <w:r w:rsidR="00DD2B1A" w:rsidRPr="00AB4AD3">
        <w:rPr>
          <w:rFonts w:ascii="Times New Roman" w:hAnsi="Times New Roman" w:cs="Times New Roman"/>
          <w:lang w:val="vi-VN"/>
        </w:rPr>
        <w:t xml:space="preserve"> định</w:t>
      </w:r>
      <w:r w:rsidR="00A47F20" w:rsidRPr="00AB4AD3">
        <w:rPr>
          <w:rFonts w:ascii="Times New Roman" w:hAnsi="Times New Roman" w:cs="Times New Roman"/>
          <w:lang w:val="vi-VN"/>
        </w:rPr>
        <w:t>.</w:t>
      </w:r>
      <w:r w:rsidR="000E133E" w:rsidRPr="00AB4AD3">
        <w:rPr>
          <w:rFonts w:ascii="Times New Roman" w:hAnsi="Times New Roman" w:cs="Times New Roman"/>
          <w:lang w:val="vi-VN"/>
        </w:rPr>
        <w:t xml:space="preserve"> </w:t>
      </w:r>
      <w:r w:rsidR="00A66FF0" w:rsidRPr="00AB4AD3">
        <w:rPr>
          <w:rFonts w:ascii="Times New Roman" w:hAnsi="Times New Roman" w:cs="Times New Roman"/>
          <w:lang w:val="vi-VN"/>
        </w:rPr>
        <w:t>Tổ</w:t>
      </w:r>
      <w:r w:rsidR="00EA199A" w:rsidRPr="00AB4AD3">
        <w:rPr>
          <w:rFonts w:ascii="Times New Roman" w:hAnsi="Times New Roman" w:cs="Times New Roman"/>
          <w:lang w:val="vi-VN"/>
        </w:rPr>
        <w:t xml:space="preserve"> soạn thảo</w:t>
      </w:r>
      <w:r w:rsidR="00A66FF0" w:rsidRPr="00AB4AD3">
        <w:rPr>
          <w:rFonts w:ascii="Times New Roman" w:hAnsi="Times New Roman" w:cs="Times New Roman"/>
          <w:lang w:val="vi-VN"/>
        </w:rPr>
        <w:t xml:space="preserve"> </w:t>
      </w:r>
      <w:r w:rsidR="005E0302" w:rsidRPr="00AB4AD3">
        <w:rPr>
          <w:rFonts w:ascii="Times New Roman" w:hAnsi="Times New Roman" w:cs="Times New Roman"/>
          <w:lang w:val="vi-VN"/>
        </w:rPr>
        <w:t xml:space="preserve">đã </w:t>
      </w:r>
      <w:r w:rsidR="0011373C" w:rsidRPr="00AB4AD3">
        <w:rPr>
          <w:rFonts w:ascii="Times New Roman" w:hAnsi="Times New Roman" w:cs="Times New Roman"/>
          <w:lang w:val="vi-VN"/>
        </w:rPr>
        <w:t xml:space="preserve">nghiên cứu, xây </w:t>
      </w:r>
      <w:r w:rsidR="0011373C" w:rsidRPr="00AB4AD3">
        <w:rPr>
          <w:rFonts w:ascii="Times New Roman" w:hAnsi="Times New Roman" w:cs="Times New Roman"/>
          <w:spacing w:val="-2"/>
          <w:lang w:val="vi-VN"/>
        </w:rPr>
        <w:t>d</w:t>
      </w:r>
      <w:r w:rsidR="0011373C" w:rsidRPr="00AB4AD3">
        <w:rPr>
          <w:rFonts w:ascii="Times New Roman" w:hAnsi="Times New Roman" w:cs="Times New Roman"/>
          <w:spacing w:val="-4"/>
          <w:lang w:val="vi-VN"/>
        </w:rPr>
        <w:t xml:space="preserve">ựng dự thảo </w:t>
      </w:r>
      <w:r w:rsidR="00364F17" w:rsidRPr="00AB4AD3">
        <w:rPr>
          <w:rFonts w:ascii="Times New Roman" w:hAnsi="Times New Roman" w:cs="Times New Roman"/>
          <w:spacing w:val="-4"/>
          <w:lang w:val="vi-VN"/>
        </w:rPr>
        <w:t>Nghị định</w:t>
      </w:r>
      <w:r w:rsidR="00A47F20" w:rsidRPr="00AB4AD3">
        <w:rPr>
          <w:rFonts w:ascii="Times New Roman" w:hAnsi="Times New Roman" w:cs="Times New Roman"/>
          <w:spacing w:val="-4"/>
          <w:lang w:val="vi-VN"/>
        </w:rPr>
        <w:t>.</w:t>
      </w:r>
      <w:r w:rsidR="005E0302" w:rsidRPr="00AB4AD3">
        <w:rPr>
          <w:rFonts w:ascii="Times New Roman" w:hAnsi="Times New Roman" w:cs="Times New Roman"/>
          <w:lang w:val="vi-VN"/>
        </w:rPr>
        <w:t xml:space="preserve"> </w:t>
      </w:r>
      <w:r w:rsidR="00A45608" w:rsidRPr="00D602AF">
        <w:rPr>
          <w:rFonts w:ascii="Times New Roman" w:hAnsi="Times New Roman" w:cs="Times New Roman"/>
          <w:lang w:val="vi-VN"/>
        </w:rPr>
        <w:t>Ngày 01/7/2026 Tổ soạn thảo họp phiên thứ nhất.</w:t>
      </w:r>
    </w:p>
    <w:p w14:paraId="23DD1151" w14:textId="2485707E" w:rsidR="006631EC" w:rsidRPr="00AB4AD3" w:rsidRDefault="007B2F84" w:rsidP="00A91105">
      <w:pPr>
        <w:spacing w:before="80" w:after="80" w:line="370" w:lineRule="exact"/>
        <w:ind w:firstLine="720"/>
        <w:jc w:val="both"/>
        <w:rPr>
          <w:rFonts w:ascii="Times New Roman" w:hAnsi="Times New Roman" w:cs="Times New Roman"/>
          <w:spacing w:val="2"/>
          <w:lang w:val="vi-VN"/>
        </w:rPr>
      </w:pPr>
      <w:r w:rsidRPr="00AB4AD3">
        <w:rPr>
          <w:rFonts w:ascii="Times New Roman" w:hAnsi="Times New Roman" w:cs="Times New Roman"/>
          <w:spacing w:val="2"/>
          <w:lang w:val="vi-VN"/>
        </w:rPr>
        <w:t>2</w:t>
      </w:r>
      <w:r w:rsidR="001E5CFE" w:rsidRPr="00AB4AD3">
        <w:rPr>
          <w:rFonts w:ascii="Times New Roman" w:hAnsi="Times New Roman" w:cs="Times New Roman"/>
          <w:spacing w:val="2"/>
          <w:lang w:val="vi-VN"/>
        </w:rPr>
        <w:t xml:space="preserve">. </w:t>
      </w:r>
      <w:r w:rsidR="00A362B9" w:rsidRPr="00AB4AD3">
        <w:rPr>
          <w:rFonts w:ascii="Times New Roman" w:hAnsi="Times New Roman" w:cs="Times New Roman"/>
          <w:spacing w:val="2"/>
          <w:lang w:val="vi-VN"/>
        </w:rPr>
        <w:t xml:space="preserve">Bộ Tư pháp đã tổ chức tổng kết </w:t>
      </w:r>
      <w:r w:rsidR="00FA14CF" w:rsidRPr="00AB4AD3">
        <w:rPr>
          <w:rFonts w:ascii="Times New Roman" w:hAnsi="Times New Roman" w:cs="Times New Roman"/>
          <w:spacing w:val="2"/>
          <w:lang w:val="vi-VN"/>
        </w:rPr>
        <w:t>09 năm thi hành Nghị định số 144/2017/NĐ-CP</w:t>
      </w:r>
      <w:r w:rsidR="000A1AD6" w:rsidRPr="00AB4AD3">
        <w:rPr>
          <w:rFonts w:ascii="Times New Roman" w:hAnsi="Times New Roman" w:cs="Times New Roman"/>
          <w:spacing w:val="2"/>
          <w:lang w:val="vi-VN"/>
        </w:rPr>
        <w:t xml:space="preserve"> của Chính phủ</w:t>
      </w:r>
      <w:r w:rsidR="00D4357D" w:rsidRPr="00AB4AD3">
        <w:rPr>
          <w:rFonts w:ascii="Times New Roman" w:hAnsi="Times New Roman" w:cs="Times New Roman"/>
          <w:spacing w:val="2"/>
          <w:lang w:val="vi-VN"/>
        </w:rPr>
        <w:t xml:space="preserve">; khẩn trương tổ chức triển khai xây dựng hồ sơ dự thảo Nghị định; tổ chức các hội thảo, các cuộc họp chuyên sâu với sự tham gia của các chuyên </w:t>
      </w:r>
      <w:r w:rsidR="0062562F" w:rsidRPr="00AB4AD3">
        <w:rPr>
          <w:rFonts w:ascii="Times New Roman" w:hAnsi="Times New Roman" w:cs="Times New Roman"/>
          <w:spacing w:val="2"/>
          <w:lang w:val="vi-VN"/>
        </w:rPr>
        <w:t>gia trong nước, đại diện các cơ quan</w:t>
      </w:r>
      <w:r w:rsidR="00853ADC" w:rsidRPr="00AB4AD3">
        <w:rPr>
          <w:rFonts w:ascii="Times New Roman" w:hAnsi="Times New Roman" w:cs="Times New Roman"/>
          <w:spacing w:val="2"/>
          <w:lang w:val="vi-VN"/>
        </w:rPr>
        <w:t>, tổ chức có liên quan</w:t>
      </w:r>
      <w:r w:rsidR="00364F17" w:rsidRPr="00AB4AD3">
        <w:rPr>
          <w:rFonts w:ascii="Times New Roman" w:hAnsi="Times New Roman" w:cs="Times New Roman"/>
          <w:spacing w:val="2"/>
          <w:lang w:val="vi-VN"/>
        </w:rPr>
        <w:t>.</w:t>
      </w:r>
    </w:p>
    <w:p w14:paraId="65992E66" w14:textId="2E396731" w:rsidR="00CE54DE" w:rsidRPr="00AB4AD3" w:rsidRDefault="007B2F84" w:rsidP="00A91105">
      <w:pPr>
        <w:spacing w:before="80" w:after="80" w:line="370" w:lineRule="exact"/>
        <w:ind w:firstLine="720"/>
        <w:jc w:val="both"/>
        <w:rPr>
          <w:rFonts w:ascii="Times New Roman" w:hAnsi="Times New Roman" w:cs="Times New Roman"/>
          <w:lang w:val="vi-VN"/>
        </w:rPr>
      </w:pPr>
      <w:r w:rsidRPr="00AB4AD3">
        <w:rPr>
          <w:rFonts w:ascii="Times New Roman" w:hAnsi="Times New Roman" w:cs="Times New Roman"/>
          <w:lang w:val="vi-VN"/>
        </w:rPr>
        <w:t>3</w:t>
      </w:r>
      <w:r w:rsidR="00646B2B" w:rsidRPr="00AB4AD3">
        <w:rPr>
          <w:rFonts w:ascii="Times New Roman" w:hAnsi="Times New Roman" w:cs="Times New Roman"/>
          <w:lang w:val="vi-VN"/>
        </w:rPr>
        <w:t xml:space="preserve">. </w:t>
      </w:r>
      <w:r w:rsidR="005E0302" w:rsidRPr="00AB4AD3">
        <w:rPr>
          <w:rFonts w:ascii="Times New Roman" w:hAnsi="Times New Roman" w:cs="Times New Roman"/>
          <w:lang w:val="vi-VN"/>
        </w:rPr>
        <w:t>Bộ Tư pháp đã</w:t>
      </w:r>
      <w:r w:rsidR="00CE54DE" w:rsidRPr="00AB4AD3">
        <w:rPr>
          <w:rFonts w:ascii="Times New Roman" w:hAnsi="Times New Roman" w:cs="Times New Roman"/>
          <w:lang w:val="vi-VN"/>
        </w:rPr>
        <w:t xml:space="preserve"> tổ chức lấy ý kiến góp ý của các Bộ, ngành, địa phương</w:t>
      </w:r>
      <w:r w:rsidR="000D4423" w:rsidRPr="00AB4AD3">
        <w:rPr>
          <w:rFonts w:ascii="Times New Roman" w:hAnsi="Times New Roman" w:cs="Times New Roman"/>
          <w:lang w:val="vi-VN"/>
        </w:rPr>
        <w:t xml:space="preserve"> và một số cơ quan tổ chức có liên quan; đăng tải hồ sơ Nghị định trên Cổng thông tin điện tử Bộ Tư pháp và Cổng pháp luật quốc gia để lấy ý kiên rộng rãi của các tổ chức, cá nhân</w:t>
      </w:r>
      <w:r w:rsidR="00587F69" w:rsidRPr="00AB4AD3">
        <w:rPr>
          <w:rFonts w:ascii="Times New Roman" w:hAnsi="Times New Roman" w:cs="Times New Roman"/>
          <w:lang w:val="vi-VN"/>
        </w:rPr>
        <w:t xml:space="preserve"> theo đúng quy định</w:t>
      </w:r>
      <w:r w:rsidR="000D4423" w:rsidRPr="00AB4AD3">
        <w:rPr>
          <w:rFonts w:ascii="Times New Roman" w:hAnsi="Times New Roman" w:cs="Times New Roman"/>
          <w:lang w:val="vi-VN"/>
        </w:rPr>
        <w:t xml:space="preserve">. </w:t>
      </w:r>
    </w:p>
    <w:p w14:paraId="123C3075" w14:textId="6B389F56" w:rsidR="00B27868" w:rsidRPr="00AB4AD3" w:rsidRDefault="00646B2B" w:rsidP="00A91105">
      <w:pPr>
        <w:spacing w:before="80" w:after="80" w:line="370" w:lineRule="exact"/>
        <w:ind w:firstLine="720"/>
        <w:jc w:val="both"/>
        <w:rPr>
          <w:rFonts w:ascii="Times New Roman" w:hAnsi="Times New Roman" w:cs="Times New Roman"/>
          <w:lang w:val="vi-VN"/>
        </w:rPr>
      </w:pPr>
      <w:r w:rsidRPr="00AB4AD3">
        <w:rPr>
          <w:rFonts w:ascii="Times New Roman" w:hAnsi="Times New Roman" w:cs="Times New Roman"/>
          <w:lang w:val="vi-VN"/>
        </w:rPr>
        <w:t xml:space="preserve"> </w:t>
      </w:r>
      <w:r w:rsidR="007B2F84" w:rsidRPr="00AB4AD3">
        <w:rPr>
          <w:rFonts w:ascii="Times New Roman" w:hAnsi="Times New Roman" w:cs="Times New Roman"/>
          <w:lang w:val="vi-VN"/>
        </w:rPr>
        <w:t>4</w:t>
      </w:r>
      <w:r w:rsidR="00BB0438" w:rsidRPr="00AB4AD3">
        <w:rPr>
          <w:rFonts w:ascii="Times New Roman" w:hAnsi="Times New Roman" w:cs="Times New Roman"/>
          <w:lang w:val="vi-VN"/>
        </w:rPr>
        <w:t xml:space="preserve">. </w:t>
      </w:r>
      <w:r w:rsidR="005E0302" w:rsidRPr="00AB4AD3">
        <w:rPr>
          <w:rFonts w:ascii="Times New Roman" w:hAnsi="Times New Roman" w:cs="Times New Roman"/>
          <w:lang w:val="vi-VN"/>
        </w:rPr>
        <w:t xml:space="preserve">Ngày </w:t>
      </w:r>
      <w:r w:rsidR="00F966E2" w:rsidRPr="00AB4AD3">
        <w:rPr>
          <w:rFonts w:ascii="Times New Roman" w:hAnsi="Times New Roman" w:cs="Times New Roman"/>
          <w:lang w:val="vi-VN"/>
        </w:rPr>
        <w:t>…..</w:t>
      </w:r>
      <w:r w:rsidR="000E133E" w:rsidRPr="00AB4AD3">
        <w:rPr>
          <w:rFonts w:ascii="Times New Roman" w:hAnsi="Times New Roman" w:cs="Times New Roman"/>
          <w:lang w:val="vi-VN"/>
        </w:rPr>
        <w:t>/</w:t>
      </w:r>
      <w:r w:rsidR="005D248C" w:rsidRPr="00AB4AD3">
        <w:rPr>
          <w:rFonts w:ascii="Times New Roman" w:hAnsi="Times New Roman" w:cs="Times New Roman"/>
          <w:lang w:val="vi-VN"/>
        </w:rPr>
        <w:t>…</w:t>
      </w:r>
      <w:r w:rsidR="000E133E" w:rsidRPr="00AB4AD3">
        <w:rPr>
          <w:rFonts w:ascii="Times New Roman" w:hAnsi="Times New Roman" w:cs="Times New Roman"/>
          <w:lang w:val="vi-VN"/>
        </w:rPr>
        <w:t>/</w:t>
      </w:r>
      <w:r w:rsidR="005E0302" w:rsidRPr="00AB4AD3">
        <w:rPr>
          <w:rFonts w:ascii="Times New Roman" w:hAnsi="Times New Roman" w:cs="Times New Roman"/>
          <w:lang w:val="vi-VN"/>
        </w:rPr>
        <w:t>20</w:t>
      </w:r>
      <w:r w:rsidR="0091568F" w:rsidRPr="00AB4AD3">
        <w:rPr>
          <w:rFonts w:ascii="Times New Roman" w:hAnsi="Times New Roman" w:cs="Times New Roman"/>
          <w:lang w:val="vi-VN"/>
        </w:rPr>
        <w:t>2</w:t>
      </w:r>
      <w:r w:rsidR="00F966E2" w:rsidRPr="00AB4AD3">
        <w:rPr>
          <w:rFonts w:ascii="Times New Roman" w:hAnsi="Times New Roman" w:cs="Times New Roman"/>
          <w:lang w:val="vi-VN"/>
        </w:rPr>
        <w:t>6</w:t>
      </w:r>
      <w:r w:rsidR="005E0302" w:rsidRPr="00AB4AD3">
        <w:rPr>
          <w:rFonts w:ascii="Times New Roman" w:hAnsi="Times New Roman" w:cs="Times New Roman"/>
          <w:lang w:val="vi-VN"/>
        </w:rPr>
        <w:t>, Hội đồng thẩm định đã tổ chức thẩm định dự thảo Nghị định</w:t>
      </w:r>
      <w:r w:rsidR="00B27868" w:rsidRPr="00AB4AD3">
        <w:rPr>
          <w:rFonts w:ascii="Times New Roman" w:hAnsi="Times New Roman" w:cs="Times New Roman"/>
          <w:lang w:val="vi-VN"/>
        </w:rPr>
        <w:t xml:space="preserve"> và có Báo cáo thẩm định số </w:t>
      </w:r>
      <w:r w:rsidR="00F966E2" w:rsidRPr="00AB4AD3">
        <w:rPr>
          <w:rFonts w:ascii="Times New Roman" w:hAnsi="Times New Roman" w:cs="Times New Roman"/>
          <w:lang w:val="vi-VN"/>
        </w:rPr>
        <w:t>…..</w:t>
      </w:r>
      <w:r w:rsidR="00B27868" w:rsidRPr="00AB4AD3">
        <w:rPr>
          <w:rFonts w:ascii="Times New Roman" w:hAnsi="Times New Roman" w:cs="Times New Roman"/>
          <w:lang w:val="vi-VN"/>
        </w:rPr>
        <w:t xml:space="preserve">/BCTĐ-BTP ngày </w:t>
      </w:r>
      <w:r w:rsidR="00F966E2" w:rsidRPr="00AB4AD3">
        <w:rPr>
          <w:rFonts w:ascii="Times New Roman" w:hAnsi="Times New Roman" w:cs="Times New Roman"/>
          <w:lang w:val="vi-VN"/>
        </w:rPr>
        <w:t>…..</w:t>
      </w:r>
      <w:r w:rsidR="00B27868" w:rsidRPr="00AB4AD3">
        <w:rPr>
          <w:rFonts w:ascii="Times New Roman" w:hAnsi="Times New Roman" w:cs="Times New Roman"/>
          <w:lang w:val="vi-VN"/>
        </w:rPr>
        <w:t>/</w:t>
      </w:r>
      <w:r w:rsidR="005D248C" w:rsidRPr="00AB4AD3">
        <w:rPr>
          <w:rFonts w:ascii="Times New Roman" w:hAnsi="Times New Roman" w:cs="Times New Roman"/>
          <w:lang w:val="vi-VN"/>
        </w:rPr>
        <w:t>…</w:t>
      </w:r>
      <w:r w:rsidR="00B27868" w:rsidRPr="00AB4AD3">
        <w:rPr>
          <w:rFonts w:ascii="Times New Roman" w:hAnsi="Times New Roman" w:cs="Times New Roman"/>
          <w:lang w:val="vi-VN"/>
        </w:rPr>
        <w:t>/202</w:t>
      </w:r>
      <w:r w:rsidR="00F966E2" w:rsidRPr="00AB4AD3">
        <w:rPr>
          <w:rFonts w:ascii="Times New Roman" w:hAnsi="Times New Roman" w:cs="Times New Roman"/>
          <w:lang w:val="vi-VN"/>
        </w:rPr>
        <w:t>6</w:t>
      </w:r>
      <w:r w:rsidR="00B27868" w:rsidRPr="00AB4AD3">
        <w:rPr>
          <w:rFonts w:ascii="Times New Roman" w:hAnsi="Times New Roman" w:cs="Times New Roman"/>
          <w:lang w:val="vi-VN"/>
        </w:rPr>
        <w:t>.</w:t>
      </w:r>
    </w:p>
    <w:p w14:paraId="4380252D" w14:textId="305A31DA" w:rsidR="00B651AB" w:rsidRPr="00172336" w:rsidRDefault="005E0302" w:rsidP="00A91105">
      <w:pPr>
        <w:spacing w:before="80" w:after="80" w:line="370" w:lineRule="exact"/>
        <w:ind w:firstLine="720"/>
        <w:jc w:val="both"/>
        <w:rPr>
          <w:rFonts w:ascii="Times New Roman" w:hAnsi="Times New Roman" w:cs="Times New Roman"/>
          <w:lang w:val="vi-VN"/>
        </w:rPr>
      </w:pPr>
      <w:r w:rsidRPr="00AB4AD3">
        <w:rPr>
          <w:rFonts w:ascii="Times New Roman" w:hAnsi="Times New Roman" w:cs="Times New Roman"/>
          <w:lang w:val="vi-VN"/>
        </w:rPr>
        <w:t xml:space="preserve">Trên cơ sở ý kiến của Hội đồng thẩm định, ý kiến của </w:t>
      </w:r>
      <w:r w:rsidR="00F966E2" w:rsidRPr="00AB4AD3">
        <w:rPr>
          <w:rFonts w:ascii="Times New Roman" w:hAnsi="Times New Roman" w:cs="Times New Roman"/>
          <w:lang w:val="vi-VN"/>
        </w:rPr>
        <w:t>B</w:t>
      </w:r>
      <w:r w:rsidRPr="00AB4AD3">
        <w:rPr>
          <w:rFonts w:ascii="Times New Roman" w:hAnsi="Times New Roman" w:cs="Times New Roman"/>
          <w:lang w:val="vi-VN"/>
        </w:rPr>
        <w:t xml:space="preserve">ộ, ngành, địa phương, Bộ Tư pháp đã </w:t>
      </w:r>
      <w:r w:rsidR="009D5446" w:rsidRPr="00AB4AD3">
        <w:rPr>
          <w:rFonts w:ascii="Times New Roman" w:hAnsi="Times New Roman" w:cs="Times New Roman"/>
          <w:lang w:val="vi-VN"/>
        </w:rPr>
        <w:t xml:space="preserve">xây dựng Báo cáo số </w:t>
      </w:r>
      <w:r w:rsidR="00F966E2" w:rsidRPr="00AB4AD3">
        <w:rPr>
          <w:rFonts w:ascii="Times New Roman" w:hAnsi="Times New Roman" w:cs="Times New Roman"/>
          <w:lang w:val="vi-VN"/>
        </w:rPr>
        <w:t>…….</w:t>
      </w:r>
      <w:r w:rsidR="009D5446" w:rsidRPr="00AB4AD3">
        <w:rPr>
          <w:rFonts w:ascii="Times New Roman" w:hAnsi="Times New Roman" w:cs="Times New Roman"/>
          <w:lang w:val="vi-VN"/>
        </w:rPr>
        <w:t xml:space="preserve">/BC-BTP ngày </w:t>
      </w:r>
      <w:r w:rsidR="00F966E2" w:rsidRPr="00AB4AD3">
        <w:rPr>
          <w:rFonts w:ascii="Times New Roman" w:hAnsi="Times New Roman" w:cs="Times New Roman"/>
          <w:lang w:val="vi-VN"/>
        </w:rPr>
        <w:t>……</w:t>
      </w:r>
      <w:r w:rsidR="009D5446" w:rsidRPr="00AB4AD3">
        <w:rPr>
          <w:rFonts w:ascii="Times New Roman" w:hAnsi="Times New Roman" w:cs="Times New Roman"/>
          <w:lang w:val="vi-VN"/>
        </w:rPr>
        <w:t>/</w:t>
      </w:r>
      <w:r w:rsidR="005D248C" w:rsidRPr="00AB4AD3">
        <w:rPr>
          <w:rFonts w:ascii="Times New Roman" w:hAnsi="Times New Roman" w:cs="Times New Roman"/>
          <w:lang w:val="vi-VN"/>
        </w:rPr>
        <w:t>…</w:t>
      </w:r>
      <w:r w:rsidR="009D5446" w:rsidRPr="00AB4AD3">
        <w:rPr>
          <w:rFonts w:ascii="Times New Roman" w:hAnsi="Times New Roman" w:cs="Times New Roman"/>
          <w:lang w:val="vi-VN"/>
        </w:rPr>
        <w:t>/202</w:t>
      </w:r>
      <w:r w:rsidR="00F966E2" w:rsidRPr="00AB4AD3">
        <w:rPr>
          <w:rFonts w:ascii="Times New Roman" w:hAnsi="Times New Roman" w:cs="Times New Roman"/>
          <w:lang w:val="vi-VN"/>
        </w:rPr>
        <w:t>6</w:t>
      </w:r>
      <w:r w:rsidR="009D5446" w:rsidRPr="00AB4AD3">
        <w:rPr>
          <w:rFonts w:ascii="Times New Roman" w:hAnsi="Times New Roman" w:cs="Times New Roman"/>
          <w:lang w:val="vi-VN"/>
        </w:rPr>
        <w:t xml:space="preserve"> tiếp thu, giải trình ý kiến thẩm định, đồng thời </w:t>
      </w:r>
      <w:r w:rsidRPr="00AB4AD3">
        <w:rPr>
          <w:rFonts w:ascii="Times New Roman" w:hAnsi="Times New Roman" w:cs="Times New Roman"/>
          <w:lang w:val="vi-VN"/>
        </w:rPr>
        <w:t>nghiên cứu tiếp thu, chỉnh lý, hoàn thiện dự thảo Nghị định trình Chính phủ.</w:t>
      </w:r>
    </w:p>
    <w:p w14:paraId="3EDC83B7" w14:textId="47F6746B" w:rsidR="005E0302" w:rsidRPr="00AB4AD3" w:rsidRDefault="00D34653" w:rsidP="00A91105">
      <w:pPr>
        <w:spacing w:before="80" w:after="80" w:line="370" w:lineRule="exact"/>
        <w:ind w:firstLine="720"/>
        <w:jc w:val="both"/>
        <w:rPr>
          <w:rFonts w:ascii="Times New Roman" w:hAnsi="Times New Roman" w:cs="Times New Roman"/>
          <w:b/>
          <w:bCs w:val="0"/>
          <w:lang w:val="vi-VN"/>
        </w:rPr>
      </w:pPr>
      <w:r w:rsidRPr="00AB4AD3">
        <w:rPr>
          <w:rFonts w:ascii="Times New Roman" w:hAnsi="Times New Roman" w:cs="Times New Roman"/>
          <w:b/>
          <w:bCs w:val="0"/>
          <w:lang w:val="vi-VN"/>
        </w:rPr>
        <w:lastRenderedPageBreak/>
        <w:t>I</w:t>
      </w:r>
      <w:r w:rsidR="005E0302" w:rsidRPr="00AB4AD3">
        <w:rPr>
          <w:rFonts w:ascii="Times New Roman" w:hAnsi="Times New Roman" w:cs="Times New Roman"/>
          <w:b/>
          <w:bCs w:val="0"/>
          <w:lang w:val="vi-VN"/>
        </w:rPr>
        <w:t>V. BỐ CỤC</w:t>
      </w:r>
      <w:r w:rsidR="00563361" w:rsidRPr="00AB4AD3">
        <w:rPr>
          <w:rFonts w:ascii="Times New Roman" w:hAnsi="Times New Roman" w:cs="Times New Roman"/>
          <w:b/>
          <w:bCs w:val="0"/>
          <w:lang w:val="vi-VN"/>
        </w:rPr>
        <w:t xml:space="preserve"> VÀ</w:t>
      </w:r>
      <w:r w:rsidR="005E0302" w:rsidRPr="00AB4AD3">
        <w:rPr>
          <w:rFonts w:ascii="Times New Roman" w:hAnsi="Times New Roman" w:cs="Times New Roman"/>
          <w:b/>
          <w:bCs w:val="0"/>
          <w:lang w:val="vi-VN"/>
        </w:rPr>
        <w:t xml:space="preserve"> NỘI DUNG CƠ BẢN CỦA DỰ THẢO NGHỊ ĐỊNH</w:t>
      </w:r>
    </w:p>
    <w:p w14:paraId="223DD721" w14:textId="20E07747" w:rsidR="00D34653" w:rsidRPr="00AB4AD3" w:rsidRDefault="00D34653" w:rsidP="00A91105">
      <w:pPr>
        <w:spacing w:before="80" w:after="80" w:line="370" w:lineRule="exact"/>
        <w:ind w:firstLine="720"/>
        <w:jc w:val="both"/>
        <w:rPr>
          <w:rFonts w:ascii="Times New Roman" w:hAnsi="Times New Roman" w:cs="Times New Roman"/>
          <w:b/>
          <w:lang w:val="vi-VN"/>
        </w:rPr>
      </w:pPr>
      <w:r w:rsidRPr="00AB4AD3">
        <w:rPr>
          <w:rFonts w:ascii="Times New Roman" w:hAnsi="Times New Roman" w:cs="Times New Roman"/>
          <w:b/>
          <w:lang w:val="vi-VN"/>
        </w:rPr>
        <w:t xml:space="preserve">1. Phạm vi điều chỉnh, đối tượng áp dụng </w:t>
      </w:r>
    </w:p>
    <w:p w14:paraId="4BDB45B6" w14:textId="6E1CA91C" w:rsidR="00D34653" w:rsidRPr="00AB4AD3" w:rsidRDefault="00DA1740" w:rsidP="00A91105">
      <w:pPr>
        <w:spacing w:before="80" w:after="80" w:line="370" w:lineRule="exact"/>
        <w:ind w:firstLine="720"/>
        <w:jc w:val="both"/>
        <w:rPr>
          <w:rFonts w:ascii="Times New Roman" w:hAnsi="Times New Roman" w:cs="Times New Roman"/>
          <w:b/>
          <w:i/>
          <w:lang w:val="vi-VN"/>
        </w:rPr>
      </w:pPr>
      <w:r w:rsidRPr="00AB4AD3">
        <w:rPr>
          <w:rFonts w:ascii="Times New Roman" w:hAnsi="Times New Roman" w:cs="Times New Roman"/>
          <w:b/>
          <w:i/>
          <w:lang w:val="vi-VN"/>
        </w:rPr>
        <w:t>1.1.</w:t>
      </w:r>
      <w:r w:rsidR="00D34653" w:rsidRPr="00AB4AD3">
        <w:rPr>
          <w:rFonts w:ascii="Times New Roman" w:hAnsi="Times New Roman" w:cs="Times New Roman"/>
          <w:b/>
          <w:i/>
          <w:lang w:val="vi-VN"/>
        </w:rPr>
        <w:t xml:space="preserve"> Phạm vi điều chỉnh</w:t>
      </w:r>
    </w:p>
    <w:p w14:paraId="32C57DFF" w14:textId="3557C1E0" w:rsidR="00EF5B6A" w:rsidRPr="001E16DF" w:rsidRDefault="00F42CAC" w:rsidP="00A91105">
      <w:pPr>
        <w:widowControl w:val="0"/>
        <w:shd w:val="clear" w:color="auto" w:fill="FFFFFF"/>
        <w:spacing w:before="80" w:after="80" w:line="370" w:lineRule="exact"/>
        <w:ind w:firstLine="720"/>
        <w:jc w:val="both"/>
        <w:rPr>
          <w:rFonts w:ascii="Times New Roman" w:hAnsi="Times New Roman" w:cs="Times New Roman"/>
          <w:lang w:val="vi-VN"/>
        </w:rPr>
      </w:pPr>
      <w:r w:rsidRPr="00AB4AD3">
        <w:rPr>
          <w:rFonts w:ascii="Times New Roman" w:hAnsi="Times New Roman" w:cs="Times New Roman"/>
          <w:lang w:val="hr-HR"/>
        </w:rPr>
        <w:t xml:space="preserve">Nghị định </w:t>
      </w:r>
      <w:r w:rsidR="003A68CC" w:rsidRPr="00AB4AD3">
        <w:rPr>
          <w:rFonts w:ascii="Times New Roman" w:hAnsi="Times New Roman" w:cs="Times New Roman"/>
          <w:lang w:val="hr-HR"/>
        </w:rPr>
        <w:t xml:space="preserve">quy định chi tiết một số điều của Luật </w:t>
      </w:r>
      <w:r w:rsidR="00AA57A6">
        <w:rPr>
          <w:rFonts w:ascii="Times New Roman" w:hAnsi="Times New Roman" w:cs="Times New Roman"/>
          <w:lang w:val="hr-HR"/>
        </w:rPr>
        <w:t>TGPL</w:t>
      </w:r>
      <w:r w:rsidR="003A68CC" w:rsidRPr="00AB4AD3">
        <w:rPr>
          <w:rFonts w:ascii="Times New Roman" w:hAnsi="Times New Roman" w:cs="Times New Roman"/>
          <w:lang w:val="hr-HR"/>
        </w:rPr>
        <w:t xml:space="preserve">, bao gồm: </w:t>
      </w:r>
      <w:r w:rsidR="00647B8D">
        <w:rPr>
          <w:rFonts w:ascii="Times New Roman" w:hAnsi="Times New Roman" w:cs="Times New Roman"/>
          <w:lang w:val="hr-HR"/>
        </w:rPr>
        <w:t>khoản</w:t>
      </w:r>
      <w:r w:rsidR="00647B8D">
        <w:rPr>
          <w:rFonts w:ascii="Times New Roman" w:hAnsi="Times New Roman" w:cs="Times New Roman"/>
          <w:lang w:val="vi-VN"/>
        </w:rPr>
        <w:t xml:space="preserve"> 3 </w:t>
      </w:r>
      <w:r w:rsidR="003A68CC" w:rsidRPr="00AB4AD3">
        <w:rPr>
          <w:rFonts w:ascii="Times New Roman" w:hAnsi="Times New Roman" w:cs="Times New Roman"/>
          <w:lang w:val="hr-HR"/>
        </w:rPr>
        <w:t xml:space="preserve">Điều 11, </w:t>
      </w:r>
      <w:r w:rsidR="00647B8D">
        <w:rPr>
          <w:rFonts w:ascii="Times New Roman" w:hAnsi="Times New Roman" w:cs="Times New Roman"/>
          <w:lang w:val="hr-HR"/>
        </w:rPr>
        <w:t>khoản</w:t>
      </w:r>
      <w:r w:rsidR="003A68CC" w:rsidRPr="00AB4AD3">
        <w:rPr>
          <w:rFonts w:ascii="Times New Roman" w:hAnsi="Times New Roman" w:cs="Times New Roman"/>
          <w:lang w:val="hr-HR"/>
        </w:rPr>
        <w:t xml:space="preserve"> </w:t>
      </w:r>
      <w:r w:rsidR="00647B8D">
        <w:rPr>
          <w:rFonts w:ascii="Times New Roman" w:hAnsi="Times New Roman" w:cs="Times New Roman"/>
          <w:lang w:val="vi-VN"/>
        </w:rPr>
        <w:t xml:space="preserve">4 </w:t>
      </w:r>
      <w:r w:rsidR="003A68CC" w:rsidRPr="00AB4AD3">
        <w:rPr>
          <w:rFonts w:ascii="Times New Roman" w:hAnsi="Times New Roman" w:cs="Times New Roman"/>
          <w:lang w:val="hr-HR"/>
        </w:rPr>
        <w:t xml:space="preserve">Điều 18, </w:t>
      </w:r>
      <w:r w:rsidR="00320723">
        <w:rPr>
          <w:rFonts w:ascii="Times New Roman" w:hAnsi="Times New Roman" w:cs="Times New Roman"/>
          <w:lang w:val="hr-HR"/>
        </w:rPr>
        <w:t>khoản</w:t>
      </w:r>
      <w:r w:rsidR="00320723">
        <w:rPr>
          <w:rFonts w:ascii="Times New Roman" w:hAnsi="Times New Roman" w:cs="Times New Roman"/>
          <w:lang w:val="vi-VN"/>
        </w:rPr>
        <w:t xml:space="preserve"> 4 </w:t>
      </w:r>
      <w:r w:rsidR="003A68CC" w:rsidRPr="00AB4AD3">
        <w:rPr>
          <w:rFonts w:ascii="Times New Roman" w:hAnsi="Times New Roman" w:cs="Times New Roman"/>
          <w:lang w:val="hr-HR"/>
        </w:rPr>
        <w:t xml:space="preserve">Điều 21, </w:t>
      </w:r>
      <w:r w:rsidR="00320723">
        <w:rPr>
          <w:rFonts w:ascii="Times New Roman" w:hAnsi="Times New Roman" w:cs="Times New Roman"/>
          <w:lang w:val="hr-HR"/>
        </w:rPr>
        <w:t>khoản</w:t>
      </w:r>
      <w:r w:rsidR="00320723">
        <w:rPr>
          <w:rFonts w:ascii="Times New Roman" w:hAnsi="Times New Roman" w:cs="Times New Roman"/>
          <w:lang w:val="vi-VN"/>
        </w:rPr>
        <w:t xml:space="preserve"> 4 </w:t>
      </w:r>
      <w:r w:rsidR="003A68CC" w:rsidRPr="00AB4AD3">
        <w:rPr>
          <w:rFonts w:ascii="Times New Roman" w:hAnsi="Times New Roman" w:cs="Times New Roman"/>
          <w:lang w:val="hr-HR"/>
        </w:rPr>
        <w:t xml:space="preserve">Điều 22, </w:t>
      </w:r>
      <w:r w:rsidR="00320723">
        <w:rPr>
          <w:rFonts w:ascii="Times New Roman" w:hAnsi="Times New Roman" w:cs="Times New Roman"/>
          <w:lang w:val="hr-HR"/>
        </w:rPr>
        <w:t>khoản</w:t>
      </w:r>
      <w:r w:rsidR="00320723">
        <w:rPr>
          <w:rFonts w:ascii="Times New Roman" w:hAnsi="Times New Roman" w:cs="Times New Roman"/>
          <w:lang w:val="vi-VN"/>
        </w:rPr>
        <w:t xml:space="preserve"> 6 </w:t>
      </w:r>
      <w:r w:rsidR="003A68CC" w:rsidRPr="00AB4AD3">
        <w:rPr>
          <w:rFonts w:ascii="Times New Roman" w:hAnsi="Times New Roman" w:cs="Times New Roman"/>
          <w:lang w:val="hr-HR"/>
        </w:rPr>
        <w:t xml:space="preserve">Điều 24, </w:t>
      </w:r>
      <w:r w:rsidR="00320723">
        <w:rPr>
          <w:rFonts w:ascii="Times New Roman" w:hAnsi="Times New Roman" w:cs="Times New Roman"/>
          <w:lang w:val="hr-HR"/>
        </w:rPr>
        <w:t>khoản</w:t>
      </w:r>
      <w:r w:rsidR="00320723">
        <w:rPr>
          <w:rFonts w:ascii="Times New Roman" w:hAnsi="Times New Roman" w:cs="Times New Roman"/>
          <w:lang w:val="vi-VN"/>
        </w:rPr>
        <w:t xml:space="preserve"> 3 </w:t>
      </w:r>
      <w:r w:rsidR="003A68CC" w:rsidRPr="00AB4AD3">
        <w:rPr>
          <w:rFonts w:ascii="Times New Roman" w:hAnsi="Times New Roman" w:cs="Times New Roman"/>
          <w:lang w:val="hr-HR"/>
        </w:rPr>
        <w:t xml:space="preserve">Điều 36, </w:t>
      </w:r>
      <w:r w:rsidR="000E0B38">
        <w:rPr>
          <w:rFonts w:ascii="Times New Roman" w:hAnsi="Times New Roman" w:cs="Times New Roman"/>
          <w:lang w:val="hr-HR"/>
        </w:rPr>
        <w:t>khoản</w:t>
      </w:r>
      <w:r w:rsidR="000E0B38">
        <w:rPr>
          <w:rFonts w:ascii="Times New Roman" w:hAnsi="Times New Roman" w:cs="Times New Roman"/>
          <w:lang w:val="vi-VN"/>
        </w:rPr>
        <w:t xml:space="preserve"> 6 </w:t>
      </w:r>
      <w:r w:rsidR="003A68CC" w:rsidRPr="00AB4AD3">
        <w:rPr>
          <w:rFonts w:ascii="Times New Roman" w:hAnsi="Times New Roman" w:cs="Times New Roman"/>
          <w:lang w:val="hr-HR"/>
        </w:rPr>
        <w:t>Điều 40</w:t>
      </w:r>
      <w:r w:rsidR="000E0B38">
        <w:rPr>
          <w:rFonts w:ascii="Times New Roman" w:hAnsi="Times New Roman" w:cs="Times New Roman"/>
          <w:lang w:val="vi-VN"/>
        </w:rPr>
        <w:t>,</w:t>
      </w:r>
      <w:r w:rsidR="003A68CC" w:rsidRPr="00AB4AD3">
        <w:rPr>
          <w:rFonts w:ascii="Times New Roman" w:hAnsi="Times New Roman" w:cs="Times New Roman"/>
          <w:lang w:val="hr-HR"/>
        </w:rPr>
        <w:t xml:space="preserve"> </w:t>
      </w:r>
      <w:r w:rsidR="000E0B38">
        <w:rPr>
          <w:rFonts w:ascii="Times New Roman" w:hAnsi="Times New Roman" w:cs="Times New Roman"/>
          <w:lang w:val="hr-HR"/>
        </w:rPr>
        <w:t>khoản</w:t>
      </w:r>
      <w:r w:rsidR="000E0B38">
        <w:rPr>
          <w:rFonts w:ascii="Times New Roman" w:hAnsi="Times New Roman" w:cs="Times New Roman"/>
          <w:lang w:val="vi-VN"/>
        </w:rPr>
        <w:t xml:space="preserve"> 2 </w:t>
      </w:r>
      <w:r w:rsidR="003A68CC" w:rsidRPr="00AB4AD3">
        <w:rPr>
          <w:rFonts w:ascii="Times New Roman" w:hAnsi="Times New Roman" w:cs="Times New Roman"/>
          <w:lang w:val="hr-HR"/>
        </w:rPr>
        <w:t xml:space="preserve">Điều 45 và biện pháp bảo đảm thi hành </w:t>
      </w:r>
      <w:r w:rsidR="008C7C4E">
        <w:rPr>
          <w:rFonts w:ascii="Times New Roman" w:hAnsi="Times New Roman" w:cs="Times New Roman"/>
          <w:lang w:val="hr-HR"/>
        </w:rPr>
        <w:t>TGPL</w:t>
      </w:r>
      <w:r w:rsidR="003A68CC" w:rsidRPr="00AB4AD3">
        <w:rPr>
          <w:rFonts w:ascii="Times New Roman" w:hAnsi="Times New Roman" w:cs="Times New Roman"/>
          <w:lang w:val="hr-HR"/>
        </w:rPr>
        <w:t>.</w:t>
      </w:r>
    </w:p>
    <w:p w14:paraId="7E1CC9A8" w14:textId="4CE1A07D" w:rsidR="00D34653" w:rsidRPr="00AB4AD3" w:rsidRDefault="00DA1740" w:rsidP="00A91105">
      <w:pPr>
        <w:widowControl w:val="0"/>
        <w:shd w:val="clear" w:color="auto" w:fill="FFFFFF"/>
        <w:spacing w:before="80" w:after="80" w:line="370" w:lineRule="exact"/>
        <w:ind w:firstLine="720"/>
        <w:jc w:val="both"/>
        <w:rPr>
          <w:rFonts w:ascii="Times New Roman" w:hAnsi="Times New Roman" w:cs="Times New Roman"/>
          <w:b/>
          <w:i/>
          <w:lang w:val="vi-VN"/>
        </w:rPr>
      </w:pPr>
      <w:r w:rsidRPr="00AB4AD3">
        <w:rPr>
          <w:rFonts w:ascii="Times New Roman" w:hAnsi="Times New Roman" w:cs="Times New Roman"/>
          <w:b/>
          <w:i/>
          <w:lang w:val="hr-HR"/>
        </w:rPr>
        <w:t>1.2.</w:t>
      </w:r>
      <w:r w:rsidR="00D34653" w:rsidRPr="00AB4AD3">
        <w:rPr>
          <w:rFonts w:ascii="Times New Roman" w:hAnsi="Times New Roman" w:cs="Times New Roman"/>
          <w:b/>
          <w:i/>
          <w:lang w:val="hr-HR"/>
        </w:rPr>
        <w:t xml:space="preserve"> Đối tượng áp dụng</w:t>
      </w:r>
    </w:p>
    <w:p w14:paraId="6BBDB774" w14:textId="5E438F3C" w:rsidR="00FD1942" w:rsidRPr="00AB4AD3" w:rsidRDefault="00FD1942"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xml:space="preserve">Nghị định áp dụng đối với </w:t>
      </w:r>
      <w:r w:rsidR="00F311C7" w:rsidRPr="00AB4AD3">
        <w:rPr>
          <w:rFonts w:ascii="Times New Roman" w:hAnsi="Times New Roman" w:cs="Times New Roman"/>
          <w:bCs w:val="0"/>
          <w:iCs/>
          <w:lang w:val="vi-VN"/>
        </w:rPr>
        <w:t xml:space="preserve">tổ chức thực hiện </w:t>
      </w:r>
      <w:r w:rsidR="008C7C4E" w:rsidRPr="008C7C4E">
        <w:rPr>
          <w:rFonts w:ascii="Times New Roman" w:hAnsi="Times New Roman" w:cs="Times New Roman"/>
          <w:bCs w:val="0"/>
          <w:iCs/>
          <w:lang w:val="vi-VN"/>
        </w:rPr>
        <w:t>TGPL</w:t>
      </w:r>
      <w:r w:rsidR="00364F17" w:rsidRPr="00AB4AD3">
        <w:rPr>
          <w:rFonts w:ascii="Times New Roman" w:hAnsi="Times New Roman" w:cs="Times New Roman"/>
          <w:bCs w:val="0"/>
          <w:iCs/>
          <w:lang w:val="hr-HR"/>
        </w:rPr>
        <w:t>,</w:t>
      </w:r>
      <w:r w:rsidR="00F311C7" w:rsidRPr="00AB4AD3">
        <w:rPr>
          <w:rFonts w:ascii="Times New Roman" w:hAnsi="Times New Roman" w:cs="Times New Roman"/>
          <w:bCs w:val="0"/>
          <w:iCs/>
          <w:lang w:val="vi-VN"/>
        </w:rPr>
        <w:t xml:space="preserve"> người thực hiện </w:t>
      </w:r>
      <w:r w:rsidR="008C7C4E" w:rsidRPr="008C7C4E">
        <w:rPr>
          <w:rFonts w:ascii="Times New Roman" w:hAnsi="Times New Roman" w:cs="Times New Roman"/>
          <w:bCs w:val="0"/>
          <w:iCs/>
          <w:lang w:val="vi-VN"/>
        </w:rPr>
        <w:t>TGPL</w:t>
      </w:r>
      <w:r w:rsidR="00364F17" w:rsidRPr="00AB4AD3">
        <w:rPr>
          <w:rFonts w:ascii="Times New Roman" w:hAnsi="Times New Roman" w:cs="Times New Roman"/>
          <w:bCs w:val="0"/>
          <w:iCs/>
          <w:lang w:val="hr-HR"/>
        </w:rPr>
        <w:t>,</w:t>
      </w:r>
      <w:r w:rsidR="00F311C7" w:rsidRPr="00AB4AD3">
        <w:rPr>
          <w:rFonts w:ascii="Times New Roman" w:hAnsi="Times New Roman" w:cs="Times New Roman"/>
          <w:bCs w:val="0"/>
          <w:iCs/>
          <w:lang w:val="vi-VN"/>
        </w:rPr>
        <w:t xml:space="preserve"> cơ quan, tổ chức</w:t>
      </w:r>
      <w:r w:rsidR="00364F17" w:rsidRPr="00AB4AD3">
        <w:rPr>
          <w:rFonts w:ascii="Times New Roman" w:hAnsi="Times New Roman" w:cs="Times New Roman"/>
          <w:bCs w:val="0"/>
          <w:iCs/>
          <w:lang w:val="hr-HR"/>
        </w:rPr>
        <w:t>, cá nhân</w:t>
      </w:r>
      <w:r w:rsidR="00884460" w:rsidRPr="00AB4AD3">
        <w:rPr>
          <w:rFonts w:ascii="Times New Roman" w:hAnsi="Times New Roman" w:cs="Times New Roman"/>
          <w:bCs w:val="0"/>
          <w:iCs/>
          <w:lang w:val="vi-VN"/>
        </w:rPr>
        <w:t xml:space="preserve"> có liên quan</w:t>
      </w:r>
      <w:r w:rsidR="00F311C7" w:rsidRPr="00AB4AD3">
        <w:rPr>
          <w:rFonts w:ascii="Times New Roman" w:hAnsi="Times New Roman" w:cs="Times New Roman"/>
          <w:bCs w:val="0"/>
          <w:iCs/>
          <w:lang w:val="vi-VN"/>
        </w:rPr>
        <w:t>.</w:t>
      </w:r>
    </w:p>
    <w:p w14:paraId="2CB5D262" w14:textId="2A8AC923" w:rsidR="005E0302" w:rsidRPr="00AB4AD3" w:rsidRDefault="00D34653" w:rsidP="00A91105">
      <w:pPr>
        <w:pStyle w:val="Heading1"/>
        <w:tabs>
          <w:tab w:val="clear" w:pos="432"/>
          <w:tab w:val="clear" w:pos="1077"/>
          <w:tab w:val="clear" w:pos="1134"/>
        </w:tabs>
        <w:spacing w:before="80" w:after="80" w:line="370" w:lineRule="exact"/>
        <w:ind w:left="0" w:firstLine="720"/>
        <w:rPr>
          <w:rFonts w:ascii="Times New Roman" w:hAnsi="Times New Roman" w:cs="Times New Roman"/>
          <w:sz w:val="28"/>
          <w:szCs w:val="28"/>
          <w:lang w:val="vi-VN"/>
        </w:rPr>
      </w:pPr>
      <w:r w:rsidRPr="00AB4AD3">
        <w:rPr>
          <w:rFonts w:ascii="Times New Roman" w:hAnsi="Times New Roman" w:cs="Times New Roman"/>
          <w:sz w:val="28"/>
          <w:szCs w:val="28"/>
          <w:lang w:val="hr-HR"/>
        </w:rPr>
        <w:t>2</w:t>
      </w:r>
      <w:r w:rsidR="005E0302" w:rsidRPr="00AB4AD3">
        <w:rPr>
          <w:rFonts w:ascii="Times New Roman" w:hAnsi="Times New Roman" w:cs="Times New Roman"/>
          <w:sz w:val="28"/>
          <w:szCs w:val="28"/>
          <w:lang w:val="vi-VN"/>
        </w:rPr>
        <w:t>. Bố cục của dự thảo Nghị định</w:t>
      </w:r>
    </w:p>
    <w:p w14:paraId="7A7E42C0" w14:textId="05C4E9BD" w:rsidR="0029088F" w:rsidRPr="00AB4AD3" w:rsidRDefault="0029088F" w:rsidP="00A91105">
      <w:pPr>
        <w:widowControl w:val="0"/>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xml:space="preserve">Dự thảo Nghị định gồm </w:t>
      </w:r>
      <w:r w:rsidR="00683060" w:rsidRPr="00AB4AD3">
        <w:rPr>
          <w:rFonts w:ascii="Times New Roman" w:hAnsi="Times New Roman" w:cs="Times New Roman"/>
          <w:bCs w:val="0"/>
          <w:iCs/>
          <w:lang w:val="vi-VN"/>
        </w:rPr>
        <w:t xml:space="preserve">32 </w:t>
      </w:r>
      <w:r w:rsidRPr="00AB4AD3">
        <w:rPr>
          <w:rFonts w:ascii="Times New Roman" w:hAnsi="Times New Roman" w:cs="Times New Roman"/>
          <w:bCs w:val="0"/>
          <w:iCs/>
          <w:lang w:val="vi-VN"/>
        </w:rPr>
        <w:t xml:space="preserve">điều, cụ thể như sau: </w:t>
      </w:r>
    </w:p>
    <w:p w14:paraId="2762204F" w14:textId="58F1FD42" w:rsidR="0029088F" w:rsidRPr="00AB4AD3" w:rsidRDefault="008C33B6"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xml:space="preserve">a) </w:t>
      </w:r>
      <w:r w:rsidR="00990BCA" w:rsidRPr="00AB4AD3">
        <w:rPr>
          <w:rFonts w:ascii="Times New Roman" w:hAnsi="Times New Roman" w:cs="Times New Roman"/>
          <w:bCs w:val="0"/>
          <w:iCs/>
          <w:lang w:val="vi-VN"/>
        </w:rPr>
        <w:t>Điều 1: Quy định chung về phạm vi điều chỉnh của Nghị định.</w:t>
      </w:r>
    </w:p>
    <w:p w14:paraId="23C9E3F2" w14:textId="14E77053" w:rsidR="00990BCA" w:rsidRPr="00AB4AD3" w:rsidRDefault="008C33B6"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xml:space="preserve">b) </w:t>
      </w:r>
      <w:r w:rsidR="003E4B51" w:rsidRPr="00AB4AD3">
        <w:rPr>
          <w:rFonts w:ascii="Times New Roman" w:hAnsi="Times New Roman" w:cs="Times New Roman"/>
          <w:bCs w:val="0"/>
          <w:iCs/>
          <w:lang w:val="vi-VN"/>
        </w:rPr>
        <w:t xml:space="preserve">Điều 2 đến Điều </w:t>
      </w:r>
      <w:r w:rsidR="00040D6F" w:rsidRPr="00AB4AD3">
        <w:rPr>
          <w:rFonts w:ascii="Times New Roman" w:hAnsi="Times New Roman" w:cs="Times New Roman"/>
          <w:bCs w:val="0"/>
          <w:iCs/>
          <w:lang w:val="vi-VN"/>
        </w:rPr>
        <w:t>9</w:t>
      </w:r>
      <w:r w:rsidR="003E4B51" w:rsidRPr="00AB4AD3">
        <w:rPr>
          <w:rFonts w:ascii="Times New Roman" w:hAnsi="Times New Roman" w:cs="Times New Roman"/>
          <w:bCs w:val="0"/>
          <w:iCs/>
          <w:lang w:val="vi-VN"/>
        </w:rPr>
        <w:t xml:space="preserve">: Các điều khoản quy định về tổ chức và hoạt động của Trung tâm </w:t>
      </w:r>
      <w:r w:rsidR="00E709B8">
        <w:rPr>
          <w:rFonts w:ascii="Times New Roman" w:hAnsi="Times New Roman" w:cs="Times New Roman"/>
          <w:bCs w:val="0"/>
          <w:iCs/>
          <w:lang w:val="vi-VN"/>
        </w:rPr>
        <w:t>TGPL</w:t>
      </w:r>
      <w:r w:rsidR="003E4B51" w:rsidRPr="00AB4AD3">
        <w:rPr>
          <w:rFonts w:ascii="Times New Roman" w:hAnsi="Times New Roman" w:cs="Times New Roman"/>
          <w:bCs w:val="0"/>
          <w:iCs/>
          <w:lang w:val="vi-VN"/>
        </w:rPr>
        <w:t xml:space="preserve"> nhà nước và Chi nhánh của Trung tâm</w:t>
      </w:r>
      <w:r w:rsidR="002A2EEA" w:rsidRPr="00AB4AD3">
        <w:rPr>
          <w:rFonts w:ascii="Times New Roman" w:hAnsi="Times New Roman" w:cs="Times New Roman"/>
          <w:bCs w:val="0"/>
          <w:iCs/>
          <w:lang w:val="vi-VN"/>
        </w:rPr>
        <w:t>.</w:t>
      </w:r>
    </w:p>
    <w:p w14:paraId="4F7E3995" w14:textId="53F39095" w:rsidR="003E4B51" w:rsidRPr="00AB4AD3" w:rsidRDefault="008C33B6"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xml:space="preserve">c) </w:t>
      </w:r>
      <w:r w:rsidR="003E4B51" w:rsidRPr="00AB4AD3">
        <w:rPr>
          <w:rFonts w:ascii="Times New Roman" w:hAnsi="Times New Roman" w:cs="Times New Roman"/>
          <w:bCs w:val="0"/>
          <w:iCs/>
          <w:lang w:val="vi-VN"/>
        </w:rPr>
        <w:t>Điều 1</w:t>
      </w:r>
      <w:r w:rsidR="00040D6F" w:rsidRPr="00AB4AD3">
        <w:rPr>
          <w:rFonts w:ascii="Times New Roman" w:hAnsi="Times New Roman" w:cs="Times New Roman"/>
          <w:bCs w:val="0"/>
          <w:iCs/>
          <w:lang w:val="vi-VN"/>
        </w:rPr>
        <w:t>0</w:t>
      </w:r>
      <w:r w:rsidR="003E4B51" w:rsidRPr="00AB4AD3">
        <w:rPr>
          <w:rFonts w:ascii="Times New Roman" w:hAnsi="Times New Roman" w:cs="Times New Roman"/>
          <w:bCs w:val="0"/>
          <w:iCs/>
          <w:lang w:val="vi-VN"/>
        </w:rPr>
        <w:t xml:space="preserve"> đến Điều 1</w:t>
      </w:r>
      <w:r w:rsidR="009A568D" w:rsidRPr="00AB4AD3">
        <w:rPr>
          <w:rFonts w:ascii="Times New Roman" w:hAnsi="Times New Roman" w:cs="Times New Roman"/>
          <w:bCs w:val="0"/>
          <w:iCs/>
          <w:lang w:val="vi-VN"/>
        </w:rPr>
        <w:t>6</w:t>
      </w:r>
      <w:r w:rsidR="003E4B51" w:rsidRPr="00AB4AD3">
        <w:rPr>
          <w:rFonts w:ascii="Times New Roman" w:hAnsi="Times New Roman" w:cs="Times New Roman"/>
          <w:bCs w:val="0"/>
          <w:iCs/>
          <w:lang w:val="vi-VN"/>
        </w:rPr>
        <w:t xml:space="preserve">: </w:t>
      </w:r>
      <w:r w:rsidR="000C05EE" w:rsidRPr="00AB4AD3">
        <w:rPr>
          <w:rFonts w:ascii="Times New Roman" w:hAnsi="Times New Roman" w:cs="Times New Roman"/>
          <w:bCs w:val="0"/>
          <w:iCs/>
          <w:lang w:val="vi-VN"/>
        </w:rPr>
        <w:t xml:space="preserve">Các điều khoản quy định về trợ giúp viên pháp lý và cộng tác viên </w:t>
      </w:r>
      <w:r w:rsidR="008C7C4E" w:rsidRPr="008C7C4E">
        <w:rPr>
          <w:rFonts w:ascii="Times New Roman" w:hAnsi="Times New Roman" w:cs="Times New Roman"/>
          <w:bCs w:val="0"/>
          <w:iCs/>
          <w:lang w:val="vi-VN"/>
        </w:rPr>
        <w:t>TGPL</w:t>
      </w:r>
      <w:r w:rsidR="000C05EE" w:rsidRPr="00AB4AD3">
        <w:rPr>
          <w:rFonts w:ascii="Times New Roman" w:hAnsi="Times New Roman" w:cs="Times New Roman"/>
          <w:bCs w:val="0"/>
          <w:iCs/>
          <w:lang w:val="vi-VN"/>
        </w:rPr>
        <w:t>.</w:t>
      </w:r>
    </w:p>
    <w:p w14:paraId="72B2283E" w14:textId="088CFA89" w:rsidR="000C05EE" w:rsidRPr="00AB4AD3" w:rsidRDefault="008C33B6"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xml:space="preserve">d) </w:t>
      </w:r>
      <w:r w:rsidR="000C05EE" w:rsidRPr="00AB4AD3">
        <w:rPr>
          <w:rFonts w:ascii="Times New Roman" w:hAnsi="Times New Roman" w:cs="Times New Roman"/>
          <w:bCs w:val="0"/>
          <w:iCs/>
          <w:lang w:val="vi-VN"/>
        </w:rPr>
        <w:t xml:space="preserve">Điều </w:t>
      </w:r>
      <w:r w:rsidR="0078492A" w:rsidRPr="00AB4AD3">
        <w:rPr>
          <w:rFonts w:ascii="Times New Roman" w:hAnsi="Times New Roman" w:cs="Times New Roman"/>
          <w:bCs w:val="0"/>
          <w:iCs/>
          <w:lang w:val="vi-VN"/>
        </w:rPr>
        <w:t>1</w:t>
      </w:r>
      <w:r w:rsidR="009A568D" w:rsidRPr="00AB4AD3">
        <w:rPr>
          <w:rFonts w:ascii="Times New Roman" w:hAnsi="Times New Roman" w:cs="Times New Roman"/>
          <w:bCs w:val="0"/>
          <w:iCs/>
          <w:lang w:val="vi-VN"/>
        </w:rPr>
        <w:t>7</w:t>
      </w:r>
      <w:r w:rsidR="0078492A" w:rsidRPr="00AB4AD3">
        <w:rPr>
          <w:rFonts w:ascii="Times New Roman" w:hAnsi="Times New Roman" w:cs="Times New Roman"/>
          <w:bCs w:val="0"/>
          <w:iCs/>
          <w:lang w:val="vi-VN"/>
        </w:rPr>
        <w:t>, Điều 2</w:t>
      </w:r>
      <w:r w:rsidR="00D24F8C" w:rsidRPr="00AB4AD3">
        <w:rPr>
          <w:rFonts w:ascii="Times New Roman" w:hAnsi="Times New Roman" w:cs="Times New Roman"/>
          <w:bCs w:val="0"/>
          <w:iCs/>
          <w:lang w:val="vi-VN"/>
        </w:rPr>
        <w:t>5</w:t>
      </w:r>
      <w:r w:rsidR="0078492A" w:rsidRPr="00AB4AD3">
        <w:rPr>
          <w:rFonts w:ascii="Times New Roman" w:hAnsi="Times New Roman" w:cs="Times New Roman"/>
          <w:bCs w:val="0"/>
          <w:iCs/>
          <w:lang w:val="vi-VN"/>
        </w:rPr>
        <w:t xml:space="preserve"> và Điều 2</w:t>
      </w:r>
      <w:r w:rsidR="00D24F8C" w:rsidRPr="00AB4AD3">
        <w:rPr>
          <w:rFonts w:ascii="Times New Roman" w:hAnsi="Times New Roman" w:cs="Times New Roman"/>
          <w:bCs w:val="0"/>
          <w:iCs/>
          <w:lang w:val="vi-VN"/>
        </w:rPr>
        <w:t>6</w:t>
      </w:r>
      <w:r w:rsidR="0078492A" w:rsidRPr="00AB4AD3">
        <w:rPr>
          <w:rFonts w:ascii="Times New Roman" w:hAnsi="Times New Roman" w:cs="Times New Roman"/>
          <w:bCs w:val="0"/>
          <w:iCs/>
          <w:lang w:val="vi-VN"/>
        </w:rPr>
        <w:t xml:space="preserve">: Các điều khoản quy định về chuyển đổi số, cơ sở dữ liệu và khai thác dữ liệu điện tử trong hoạt động </w:t>
      </w:r>
      <w:r w:rsidR="008C7C4E" w:rsidRPr="008C7C4E">
        <w:rPr>
          <w:rFonts w:ascii="Times New Roman" w:hAnsi="Times New Roman" w:cs="Times New Roman"/>
          <w:bCs w:val="0"/>
          <w:iCs/>
          <w:lang w:val="vi-VN"/>
        </w:rPr>
        <w:t>TGPL</w:t>
      </w:r>
      <w:r w:rsidR="0078492A" w:rsidRPr="00AB4AD3">
        <w:rPr>
          <w:rFonts w:ascii="Times New Roman" w:hAnsi="Times New Roman" w:cs="Times New Roman"/>
          <w:bCs w:val="0"/>
          <w:iCs/>
          <w:lang w:val="vi-VN"/>
        </w:rPr>
        <w:t>.</w:t>
      </w:r>
    </w:p>
    <w:p w14:paraId="11936311" w14:textId="7F01E04C" w:rsidR="0078492A" w:rsidRPr="00AB4AD3" w:rsidRDefault="008C33B6"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xml:space="preserve">đ) </w:t>
      </w:r>
      <w:r w:rsidR="0078492A" w:rsidRPr="00AB4AD3">
        <w:rPr>
          <w:rFonts w:ascii="Times New Roman" w:hAnsi="Times New Roman" w:cs="Times New Roman"/>
          <w:bCs w:val="0"/>
          <w:iCs/>
          <w:lang w:val="vi-VN"/>
        </w:rPr>
        <w:t>Đ</w:t>
      </w:r>
      <w:r w:rsidR="005C73EC" w:rsidRPr="00AB4AD3">
        <w:rPr>
          <w:rFonts w:ascii="Times New Roman" w:hAnsi="Times New Roman" w:cs="Times New Roman"/>
          <w:bCs w:val="0"/>
          <w:iCs/>
          <w:lang w:val="vi-VN"/>
        </w:rPr>
        <w:t>iều 1</w:t>
      </w:r>
      <w:r w:rsidR="00D24F8C" w:rsidRPr="00AB4AD3">
        <w:rPr>
          <w:rFonts w:ascii="Times New Roman" w:hAnsi="Times New Roman" w:cs="Times New Roman"/>
          <w:bCs w:val="0"/>
          <w:iCs/>
          <w:lang w:val="vi-VN"/>
        </w:rPr>
        <w:t>8</w:t>
      </w:r>
      <w:r w:rsidR="005C73EC" w:rsidRPr="00AB4AD3">
        <w:rPr>
          <w:rFonts w:ascii="Times New Roman" w:hAnsi="Times New Roman" w:cs="Times New Roman"/>
          <w:bCs w:val="0"/>
          <w:iCs/>
          <w:lang w:val="vi-VN"/>
        </w:rPr>
        <w:t xml:space="preserve"> đến Điều 2</w:t>
      </w:r>
      <w:r w:rsidR="001E0203" w:rsidRPr="00AB4AD3">
        <w:rPr>
          <w:rFonts w:ascii="Times New Roman" w:hAnsi="Times New Roman" w:cs="Times New Roman"/>
          <w:bCs w:val="0"/>
          <w:iCs/>
          <w:lang w:val="vi-VN"/>
        </w:rPr>
        <w:t>2</w:t>
      </w:r>
      <w:r w:rsidR="005C73EC" w:rsidRPr="00AB4AD3">
        <w:rPr>
          <w:rFonts w:ascii="Times New Roman" w:hAnsi="Times New Roman" w:cs="Times New Roman"/>
          <w:bCs w:val="0"/>
          <w:iCs/>
          <w:lang w:val="vi-VN"/>
        </w:rPr>
        <w:t xml:space="preserve">: Các điều khoản quy định về chế độ, chính sách và </w:t>
      </w:r>
      <w:r w:rsidR="00D02434">
        <w:rPr>
          <w:rFonts w:ascii="Times New Roman" w:hAnsi="Times New Roman" w:cs="Times New Roman"/>
          <w:bCs w:val="0"/>
          <w:iCs/>
          <w:lang w:val="vi-VN"/>
        </w:rPr>
        <w:t>thanh toán</w:t>
      </w:r>
      <w:r w:rsidR="00D35091">
        <w:rPr>
          <w:rFonts w:ascii="Times New Roman" w:hAnsi="Times New Roman" w:cs="Times New Roman"/>
          <w:bCs w:val="0"/>
          <w:iCs/>
          <w:lang w:val="vi-VN"/>
        </w:rPr>
        <w:t xml:space="preserve"> </w:t>
      </w:r>
      <w:r w:rsidR="005C73EC" w:rsidRPr="00AB4AD3">
        <w:rPr>
          <w:rFonts w:ascii="Times New Roman" w:hAnsi="Times New Roman" w:cs="Times New Roman"/>
          <w:bCs w:val="0"/>
          <w:iCs/>
          <w:lang w:val="vi-VN"/>
        </w:rPr>
        <w:t xml:space="preserve">trong hoạt động </w:t>
      </w:r>
      <w:r w:rsidR="008C7C4E" w:rsidRPr="008C7C4E">
        <w:rPr>
          <w:rFonts w:ascii="Times New Roman" w:hAnsi="Times New Roman" w:cs="Times New Roman"/>
          <w:bCs w:val="0"/>
          <w:iCs/>
          <w:lang w:val="vi-VN"/>
        </w:rPr>
        <w:t>TGPL</w:t>
      </w:r>
      <w:r w:rsidR="005C73EC" w:rsidRPr="00AB4AD3">
        <w:rPr>
          <w:rFonts w:ascii="Times New Roman" w:hAnsi="Times New Roman" w:cs="Times New Roman"/>
          <w:bCs w:val="0"/>
          <w:iCs/>
          <w:lang w:val="vi-VN"/>
        </w:rPr>
        <w:t>.</w:t>
      </w:r>
    </w:p>
    <w:p w14:paraId="33621A66" w14:textId="3D71BF44" w:rsidR="00F832B4" w:rsidRPr="00AB4AD3" w:rsidRDefault="008C33B6" w:rsidP="00A91105">
      <w:pPr>
        <w:widowControl w:val="0"/>
        <w:shd w:val="clear" w:color="auto" w:fill="FFFFFF"/>
        <w:spacing w:before="80" w:after="80" w:line="370" w:lineRule="exact"/>
        <w:ind w:firstLine="720"/>
        <w:jc w:val="both"/>
        <w:rPr>
          <w:rFonts w:ascii="Times New Roman" w:hAnsi="Times New Roman" w:cs="Times New Roman"/>
          <w:bCs w:val="0"/>
          <w:iCs/>
          <w:spacing w:val="-2"/>
          <w:lang w:val="vi-VN"/>
        </w:rPr>
      </w:pPr>
      <w:r w:rsidRPr="00AB4AD3">
        <w:rPr>
          <w:rFonts w:ascii="Times New Roman" w:hAnsi="Times New Roman" w:cs="Times New Roman"/>
          <w:bCs w:val="0"/>
          <w:iCs/>
          <w:spacing w:val="-2"/>
          <w:lang w:val="vi-VN"/>
        </w:rPr>
        <w:t xml:space="preserve">e) </w:t>
      </w:r>
      <w:r w:rsidR="00F832B4" w:rsidRPr="00AB4AD3">
        <w:rPr>
          <w:rFonts w:ascii="Times New Roman" w:hAnsi="Times New Roman" w:cs="Times New Roman"/>
          <w:bCs w:val="0"/>
          <w:iCs/>
          <w:spacing w:val="-2"/>
          <w:lang w:val="vi-VN"/>
        </w:rPr>
        <w:t xml:space="preserve">Điều </w:t>
      </w:r>
      <w:r w:rsidR="00A35465" w:rsidRPr="00AB4AD3">
        <w:rPr>
          <w:rFonts w:ascii="Times New Roman" w:hAnsi="Times New Roman" w:cs="Times New Roman"/>
          <w:bCs w:val="0"/>
          <w:iCs/>
          <w:spacing w:val="-2"/>
          <w:lang w:val="vi-VN"/>
        </w:rPr>
        <w:t>2</w:t>
      </w:r>
      <w:r w:rsidR="001E0203" w:rsidRPr="00AB4AD3">
        <w:rPr>
          <w:rFonts w:ascii="Times New Roman" w:hAnsi="Times New Roman" w:cs="Times New Roman"/>
          <w:bCs w:val="0"/>
          <w:iCs/>
          <w:spacing w:val="-2"/>
          <w:lang w:val="vi-VN"/>
        </w:rPr>
        <w:t>3</w:t>
      </w:r>
      <w:r w:rsidR="00BB0CEA" w:rsidRPr="00AB4AD3">
        <w:rPr>
          <w:rFonts w:ascii="Times New Roman" w:hAnsi="Times New Roman" w:cs="Times New Roman"/>
          <w:bCs w:val="0"/>
          <w:iCs/>
          <w:spacing w:val="-2"/>
          <w:lang w:val="vi-VN"/>
        </w:rPr>
        <w:t>, Điều 24</w:t>
      </w:r>
      <w:r w:rsidR="004952E7" w:rsidRPr="00AB4AD3">
        <w:rPr>
          <w:rFonts w:ascii="Times New Roman" w:hAnsi="Times New Roman" w:cs="Times New Roman"/>
          <w:bCs w:val="0"/>
          <w:iCs/>
          <w:spacing w:val="-2"/>
          <w:lang w:val="vi-VN"/>
        </w:rPr>
        <w:t>,</w:t>
      </w:r>
      <w:r w:rsidR="00A35465" w:rsidRPr="00AB4AD3">
        <w:rPr>
          <w:rFonts w:ascii="Times New Roman" w:hAnsi="Times New Roman" w:cs="Times New Roman"/>
          <w:bCs w:val="0"/>
          <w:iCs/>
          <w:spacing w:val="-2"/>
          <w:lang w:val="vi-VN"/>
        </w:rPr>
        <w:t xml:space="preserve"> </w:t>
      </w:r>
      <w:r w:rsidR="004952E7" w:rsidRPr="00AB4AD3">
        <w:rPr>
          <w:rFonts w:ascii="Times New Roman" w:hAnsi="Times New Roman" w:cs="Times New Roman"/>
          <w:bCs w:val="0"/>
          <w:iCs/>
          <w:spacing w:val="-2"/>
          <w:lang w:val="vi-VN"/>
        </w:rPr>
        <w:t xml:space="preserve">Điều 27 </w:t>
      </w:r>
      <w:r w:rsidR="00A35465" w:rsidRPr="00AB4AD3">
        <w:rPr>
          <w:rFonts w:ascii="Times New Roman" w:hAnsi="Times New Roman" w:cs="Times New Roman"/>
          <w:bCs w:val="0"/>
          <w:iCs/>
          <w:spacing w:val="-2"/>
          <w:lang w:val="vi-VN"/>
        </w:rPr>
        <w:t xml:space="preserve">đến Điều </w:t>
      </w:r>
      <w:r w:rsidR="00C55D63" w:rsidRPr="00AB4AD3">
        <w:rPr>
          <w:rFonts w:ascii="Times New Roman" w:hAnsi="Times New Roman" w:cs="Times New Roman"/>
          <w:bCs w:val="0"/>
          <w:iCs/>
          <w:spacing w:val="-2"/>
          <w:lang w:val="vi-VN"/>
        </w:rPr>
        <w:t>29</w:t>
      </w:r>
      <w:r w:rsidR="00A35465" w:rsidRPr="00AB4AD3">
        <w:rPr>
          <w:rFonts w:ascii="Times New Roman" w:hAnsi="Times New Roman" w:cs="Times New Roman"/>
          <w:bCs w:val="0"/>
          <w:iCs/>
          <w:spacing w:val="-2"/>
          <w:lang w:val="vi-VN"/>
        </w:rPr>
        <w:t xml:space="preserve">: Các điều khoản quy định về quản lý nhà nước, giải quyết khiếu nại và trách nhiệm phối hợp trong hoạt động </w:t>
      </w:r>
      <w:r w:rsidR="008C7C4E" w:rsidRPr="008C7C4E">
        <w:rPr>
          <w:rFonts w:ascii="Times New Roman" w:hAnsi="Times New Roman" w:cs="Times New Roman"/>
          <w:bCs w:val="0"/>
          <w:iCs/>
          <w:spacing w:val="-2"/>
          <w:lang w:val="vi-VN"/>
        </w:rPr>
        <w:t>TGPL</w:t>
      </w:r>
      <w:r w:rsidR="00A35465" w:rsidRPr="00AB4AD3">
        <w:rPr>
          <w:rFonts w:ascii="Times New Roman" w:hAnsi="Times New Roman" w:cs="Times New Roman"/>
          <w:bCs w:val="0"/>
          <w:iCs/>
          <w:spacing w:val="-2"/>
          <w:lang w:val="vi-VN"/>
        </w:rPr>
        <w:t xml:space="preserve">. </w:t>
      </w:r>
    </w:p>
    <w:p w14:paraId="53A528B0" w14:textId="7AE45C91" w:rsidR="002A2EEA" w:rsidRPr="00E63A10" w:rsidRDefault="008C33B6"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xml:space="preserve">g) </w:t>
      </w:r>
      <w:r w:rsidR="002A2EEA" w:rsidRPr="00AB4AD3">
        <w:rPr>
          <w:rFonts w:ascii="Times New Roman" w:hAnsi="Times New Roman" w:cs="Times New Roman"/>
          <w:bCs w:val="0"/>
          <w:iCs/>
          <w:lang w:val="vi-VN"/>
        </w:rPr>
        <w:t>Điều 3</w:t>
      </w:r>
      <w:r w:rsidR="00685C57" w:rsidRPr="00AB4AD3">
        <w:rPr>
          <w:rFonts w:ascii="Times New Roman" w:hAnsi="Times New Roman" w:cs="Times New Roman"/>
          <w:bCs w:val="0"/>
          <w:iCs/>
          <w:lang w:val="vi-VN"/>
        </w:rPr>
        <w:t>0</w:t>
      </w:r>
      <w:r w:rsidR="00FC3AD2" w:rsidRPr="00FC3AD2">
        <w:rPr>
          <w:rFonts w:ascii="Times New Roman" w:hAnsi="Times New Roman" w:cs="Times New Roman"/>
          <w:bCs w:val="0"/>
          <w:iCs/>
          <w:lang w:val="vi-VN"/>
        </w:rPr>
        <w:t xml:space="preserve">, </w:t>
      </w:r>
      <w:r w:rsidR="002A2EEA" w:rsidRPr="00AB4AD3">
        <w:rPr>
          <w:rFonts w:ascii="Times New Roman" w:hAnsi="Times New Roman" w:cs="Times New Roman"/>
          <w:bCs w:val="0"/>
          <w:iCs/>
          <w:lang w:val="vi-VN"/>
        </w:rPr>
        <w:t xml:space="preserve">Điều </w:t>
      </w:r>
      <w:r w:rsidR="00685C57" w:rsidRPr="00AB4AD3">
        <w:rPr>
          <w:rFonts w:ascii="Times New Roman" w:hAnsi="Times New Roman" w:cs="Times New Roman"/>
          <w:bCs w:val="0"/>
          <w:iCs/>
          <w:lang w:val="vi-VN"/>
        </w:rPr>
        <w:t>31</w:t>
      </w:r>
      <w:r w:rsidR="00FC3AD2" w:rsidRPr="00FC3AD2">
        <w:rPr>
          <w:rFonts w:ascii="Times New Roman" w:hAnsi="Times New Roman" w:cs="Times New Roman"/>
          <w:bCs w:val="0"/>
          <w:iCs/>
          <w:lang w:val="vi-VN"/>
        </w:rPr>
        <w:t xml:space="preserve"> và Điều 32</w:t>
      </w:r>
      <w:r w:rsidR="002A2EEA" w:rsidRPr="00AB4AD3">
        <w:rPr>
          <w:rFonts w:ascii="Times New Roman" w:hAnsi="Times New Roman" w:cs="Times New Roman"/>
          <w:bCs w:val="0"/>
          <w:iCs/>
          <w:lang w:val="vi-VN"/>
        </w:rPr>
        <w:t>: các quy định về điều khoản</w:t>
      </w:r>
      <w:r w:rsidR="00685C57" w:rsidRPr="00AB4AD3">
        <w:rPr>
          <w:rFonts w:ascii="Times New Roman" w:hAnsi="Times New Roman" w:cs="Times New Roman"/>
          <w:bCs w:val="0"/>
          <w:iCs/>
          <w:lang w:val="vi-VN"/>
        </w:rPr>
        <w:t xml:space="preserve"> chuyển tiếp</w:t>
      </w:r>
      <w:r w:rsidR="00504A24" w:rsidRPr="00504A24">
        <w:rPr>
          <w:rFonts w:ascii="Times New Roman" w:hAnsi="Times New Roman" w:cs="Times New Roman"/>
          <w:bCs w:val="0"/>
          <w:iCs/>
          <w:lang w:val="vi-VN"/>
        </w:rPr>
        <w:t xml:space="preserve">, </w:t>
      </w:r>
      <w:r w:rsidR="00685C57" w:rsidRPr="00AB4AD3">
        <w:rPr>
          <w:rFonts w:ascii="Times New Roman" w:hAnsi="Times New Roman" w:cs="Times New Roman"/>
          <w:bCs w:val="0"/>
          <w:iCs/>
          <w:lang w:val="vi-VN"/>
        </w:rPr>
        <w:t>điều khoản</w:t>
      </w:r>
      <w:r w:rsidR="002A2EEA" w:rsidRPr="00AB4AD3">
        <w:rPr>
          <w:rFonts w:ascii="Times New Roman" w:hAnsi="Times New Roman" w:cs="Times New Roman"/>
          <w:bCs w:val="0"/>
          <w:iCs/>
          <w:lang w:val="vi-VN"/>
        </w:rPr>
        <w:t xml:space="preserve"> thi hành</w:t>
      </w:r>
      <w:r w:rsidR="00504A24" w:rsidRPr="00504A24">
        <w:rPr>
          <w:rFonts w:ascii="Times New Roman" w:hAnsi="Times New Roman" w:cs="Times New Roman"/>
          <w:bCs w:val="0"/>
          <w:iCs/>
          <w:lang w:val="vi-VN"/>
        </w:rPr>
        <w:t xml:space="preserve"> và trách nhiệm thi hàn</w:t>
      </w:r>
      <w:r w:rsidR="00504A24" w:rsidRPr="007066A9">
        <w:rPr>
          <w:rFonts w:ascii="Times New Roman" w:hAnsi="Times New Roman" w:cs="Times New Roman"/>
          <w:bCs w:val="0"/>
          <w:iCs/>
          <w:lang w:val="vi-VN"/>
        </w:rPr>
        <w:t>h</w:t>
      </w:r>
      <w:r w:rsidR="00E63A10" w:rsidRPr="00E63A10">
        <w:rPr>
          <w:rFonts w:ascii="Times New Roman" w:hAnsi="Times New Roman" w:cs="Times New Roman"/>
          <w:bCs w:val="0"/>
          <w:iCs/>
          <w:lang w:val="vi-VN"/>
        </w:rPr>
        <w:t xml:space="preserve">. </w:t>
      </w:r>
    </w:p>
    <w:p w14:paraId="5C43F881" w14:textId="5AAAAF96" w:rsidR="005E0302" w:rsidRPr="00AB4AD3" w:rsidRDefault="00D34653" w:rsidP="00A91105">
      <w:pPr>
        <w:pStyle w:val="Heading1"/>
        <w:tabs>
          <w:tab w:val="clear" w:pos="432"/>
          <w:tab w:val="clear" w:pos="1077"/>
          <w:tab w:val="clear" w:pos="1134"/>
        </w:tabs>
        <w:spacing w:before="80" w:after="80" w:line="370" w:lineRule="exact"/>
        <w:ind w:left="0" w:firstLine="720"/>
        <w:rPr>
          <w:rFonts w:ascii="Times New Roman" w:hAnsi="Times New Roman" w:cs="Times New Roman"/>
          <w:sz w:val="28"/>
          <w:szCs w:val="28"/>
          <w:lang w:val="hr-HR"/>
        </w:rPr>
      </w:pPr>
      <w:r w:rsidRPr="00AB4AD3">
        <w:rPr>
          <w:rFonts w:ascii="Times New Roman" w:hAnsi="Times New Roman" w:cs="Times New Roman"/>
          <w:sz w:val="28"/>
          <w:szCs w:val="28"/>
          <w:lang w:val="hr-HR"/>
        </w:rPr>
        <w:t>3</w:t>
      </w:r>
      <w:r w:rsidR="005E0302" w:rsidRPr="00AB4AD3">
        <w:rPr>
          <w:rFonts w:ascii="Times New Roman" w:hAnsi="Times New Roman" w:cs="Times New Roman"/>
          <w:sz w:val="28"/>
          <w:szCs w:val="28"/>
          <w:lang w:val="hr-HR"/>
        </w:rPr>
        <w:t xml:space="preserve">. </w:t>
      </w:r>
      <w:r w:rsidRPr="00AB4AD3">
        <w:rPr>
          <w:rFonts w:ascii="Times New Roman" w:hAnsi="Times New Roman" w:cs="Times New Roman"/>
          <w:sz w:val="28"/>
          <w:szCs w:val="28"/>
          <w:lang w:val="hr-HR"/>
        </w:rPr>
        <w:t>Nội dung cơ bản</w:t>
      </w:r>
      <w:r w:rsidR="007B054F" w:rsidRPr="00AB4AD3">
        <w:rPr>
          <w:rFonts w:ascii="Times New Roman" w:hAnsi="Times New Roman" w:cs="Times New Roman"/>
          <w:sz w:val="28"/>
          <w:szCs w:val="28"/>
          <w:lang w:val="hr-HR"/>
        </w:rPr>
        <w:t xml:space="preserve"> của dự thảo Nghị định</w:t>
      </w:r>
    </w:p>
    <w:p w14:paraId="61519FE1" w14:textId="7C01B1DF" w:rsidR="00A1068E" w:rsidRPr="00AB4AD3" w:rsidRDefault="007C7446" w:rsidP="00A91105">
      <w:pPr>
        <w:widowControl w:val="0"/>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xml:space="preserve">Dự thảo Nghị định kế thừa các quy định còn phù hợp </w:t>
      </w:r>
      <w:r w:rsidR="00D028C2" w:rsidRPr="00AB4AD3">
        <w:rPr>
          <w:rFonts w:ascii="Times New Roman" w:hAnsi="Times New Roman" w:cs="Times New Roman"/>
          <w:bCs w:val="0"/>
          <w:iCs/>
          <w:lang w:val="vi-VN"/>
        </w:rPr>
        <w:t>tại Nghị định số 144/2017/NĐ-CP ngày 15/12/2017</w:t>
      </w:r>
      <w:r w:rsidR="00D028C2" w:rsidRPr="00AB4AD3">
        <w:rPr>
          <w:rFonts w:ascii="Times New Roman" w:hAnsi="Times New Roman" w:cs="Times New Roman"/>
          <w:bCs w:val="0"/>
          <w:iCs/>
          <w:lang w:val="nl-NL"/>
        </w:rPr>
        <w:t xml:space="preserve"> về:</w:t>
      </w:r>
      <w:r w:rsidRPr="00AB4AD3">
        <w:rPr>
          <w:rFonts w:ascii="Times New Roman" w:hAnsi="Times New Roman" w:cs="Times New Roman"/>
          <w:bCs w:val="0"/>
          <w:iCs/>
          <w:lang w:val="vi-VN"/>
        </w:rPr>
        <w:t xml:space="preserve"> </w:t>
      </w:r>
      <w:r w:rsidR="002206BE" w:rsidRPr="00AB4AD3">
        <w:rPr>
          <w:rFonts w:ascii="Times New Roman" w:hAnsi="Times New Roman" w:cs="Times New Roman"/>
          <w:bCs w:val="0"/>
          <w:iCs/>
          <w:lang w:val="nl-NL"/>
        </w:rPr>
        <w:t xml:space="preserve">(i) </w:t>
      </w:r>
      <w:r w:rsidR="00ED01A0" w:rsidRPr="00AB4AD3">
        <w:rPr>
          <w:rFonts w:ascii="Times New Roman" w:hAnsi="Times New Roman" w:cs="Times New Roman"/>
          <w:bCs w:val="0"/>
          <w:iCs/>
          <w:lang w:val="nl-NL"/>
        </w:rPr>
        <w:t xml:space="preserve">thủ tục thành lập, giải thể, sáp nhập Chi nhánh; </w:t>
      </w:r>
      <w:r w:rsidR="002206BE" w:rsidRPr="00AB4AD3">
        <w:rPr>
          <w:rFonts w:ascii="Times New Roman" w:hAnsi="Times New Roman" w:cs="Times New Roman"/>
          <w:bCs w:val="0"/>
          <w:iCs/>
          <w:lang w:val="nl-NL"/>
        </w:rPr>
        <w:t xml:space="preserve">(ii) </w:t>
      </w:r>
      <w:r w:rsidR="006F7F37" w:rsidRPr="00AB4AD3">
        <w:rPr>
          <w:rFonts w:ascii="Times New Roman" w:hAnsi="Times New Roman" w:cs="Times New Roman"/>
          <w:bCs w:val="0"/>
          <w:iCs/>
          <w:lang w:val="nl-NL"/>
        </w:rPr>
        <w:t>thủ tục cấp lại thẻ trợ giúp viên pháp lý; (i</w:t>
      </w:r>
      <w:r w:rsidR="005E14BE">
        <w:rPr>
          <w:rFonts w:ascii="Times New Roman" w:hAnsi="Times New Roman" w:cs="Times New Roman"/>
          <w:bCs w:val="0"/>
          <w:iCs/>
          <w:lang w:val="vi-VN"/>
        </w:rPr>
        <w:t>ii</w:t>
      </w:r>
      <w:r w:rsidR="006F7F37" w:rsidRPr="00AB4AD3">
        <w:rPr>
          <w:rFonts w:ascii="Times New Roman" w:hAnsi="Times New Roman" w:cs="Times New Roman"/>
          <w:bCs w:val="0"/>
          <w:iCs/>
          <w:lang w:val="nl-NL"/>
        </w:rPr>
        <w:t xml:space="preserve">) </w:t>
      </w:r>
      <w:r w:rsidR="008A2F97" w:rsidRPr="00AB4AD3">
        <w:rPr>
          <w:rFonts w:ascii="Times New Roman" w:hAnsi="Times New Roman" w:cs="Times New Roman"/>
          <w:bCs w:val="0"/>
          <w:iCs/>
          <w:lang w:val="nl-NL"/>
        </w:rPr>
        <w:t xml:space="preserve">thời gian thực hiện </w:t>
      </w:r>
      <w:r w:rsidR="00F770A5">
        <w:rPr>
          <w:rFonts w:ascii="Times New Roman" w:hAnsi="Times New Roman" w:cs="Times New Roman"/>
          <w:bCs w:val="0"/>
          <w:iCs/>
          <w:lang w:val="nl-NL"/>
        </w:rPr>
        <w:t>TGPL</w:t>
      </w:r>
      <w:r w:rsidR="008A2F97" w:rsidRPr="00AB4AD3">
        <w:rPr>
          <w:rFonts w:ascii="Times New Roman" w:hAnsi="Times New Roman" w:cs="Times New Roman"/>
          <w:bCs w:val="0"/>
          <w:iCs/>
          <w:lang w:val="nl-NL"/>
        </w:rPr>
        <w:t xml:space="preserve"> làm căn cứ chi trả thù lao thực hiện vụ việc </w:t>
      </w:r>
      <w:r w:rsidR="00F770A5">
        <w:rPr>
          <w:rFonts w:ascii="Times New Roman" w:hAnsi="Times New Roman" w:cs="Times New Roman"/>
          <w:bCs w:val="0"/>
          <w:iCs/>
          <w:lang w:val="nl-NL"/>
        </w:rPr>
        <w:t>TGPL</w:t>
      </w:r>
      <w:r w:rsidR="00410CCA" w:rsidRPr="00AB4AD3">
        <w:rPr>
          <w:rFonts w:ascii="Times New Roman" w:hAnsi="Times New Roman" w:cs="Times New Roman"/>
          <w:bCs w:val="0"/>
          <w:iCs/>
          <w:lang w:val="nl-NL"/>
        </w:rPr>
        <w:t>; (</w:t>
      </w:r>
      <w:r w:rsidR="005E14BE">
        <w:rPr>
          <w:rFonts w:ascii="Times New Roman" w:hAnsi="Times New Roman" w:cs="Times New Roman"/>
          <w:bCs w:val="0"/>
          <w:iCs/>
          <w:lang w:val="nl-NL"/>
        </w:rPr>
        <w:t>i</w:t>
      </w:r>
      <w:r w:rsidR="00410CCA" w:rsidRPr="00AB4AD3">
        <w:rPr>
          <w:rFonts w:ascii="Times New Roman" w:hAnsi="Times New Roman" w:cs="Times New Roman"/>
          <w:bCs w:val="0"/>
          <w:iCs/>
          <w:lang w:val="nl-NL"/>
        </w:rPr>
        <w:t xml:space="preserve">v) thù lao và chi phí thực hiện vụ việc </w:t>
      </w:r>
      <w:r w:rsidR="00F770A5">
        <w:rPr>
          <w:rFonts w:ascii="Times New Roman" w:hAnsi="Times New Roman" w:cs="Times New Roman"/>
          <w:bCs w:val="0"/>
          <w:iCs/>
          <w:lang w:val="nl-NL"/>
        </w:rPr>
        <w:t>TGPL</w:t>
      </w:r>
      <w:r w:rsidR="00410CCA" w:rsidRPr="00AB4AD3">
        <w:rPr>
          <w:rFonts w:ascii="Times New Roman" w:hAnsi="Times New Roman" w:cs="Times New Roman"/>
          <w:bCs w:val="0"/>
          <w:iCs/>
          <w:lang w:val="nl-NL"/>
        </w:rPr>
        <w:t xml:space="preserve"> của tổ chức ký hợp đồng thực hiện </w:t>
      </w:r>
      <w:r w:rsidR="003955CD">
        <w:rPr>
          <w:rFonts w:ascii="Times New Roman" w:hAnsi="Times New Roman" w:cs="Times New Roman"/>
          <w:bCs w:val="0"/>
          <w:iCs/>
          <w:lang w:val="nl-NL"/>
        </w:rPr>
        <w:t>TGPL</w:t>
      </w:r>
      <w:r w:rsidR="00410CCA" w:rsidRPr="00AB4AD3">
        <w:rPr>
          <w:rFonts w:ascii="Times New Roman" w:hAnsi="Times New Roman" w:cs="Times New Roman"/>
          <w:bCs w:val="0"/>
          <w:iCs/>
          <w:lang w:val="nl-NL"/>
        </w:rPr>
        <w:t>; (v)</w:t>
      </w:r>
      <w:r w:rsidR="00A354DF" w:rsidRPr="00AB4AD3">
        <w:rPr>
          <w:rFonts w:ascii="Times New Roman" w:hAnsi="Times New Roman" w:cs="Times New Roman"/>
          <w:bCs w:val="0"/>
          <w:iCs/>
          <w:lang w:val="nl-NL"/>
        </w:rPr>
        <w:t xml:space="preserve"> kiến nghị trong hoạt động </w:t>
      </w:r>
      <w:r w:rsidR="003955CD">
        <w:rPr>
          <w:rFonts w:ascii="Times New Roman" w:hAnsi="Times New Roman" w:cs="Times New Roman"/>
          <w:bCs w:val="0"/>
          <w:iCs/>
          <w:lang w:val="nl-NL"/>
        </w:rPr>
        <w:t>TGPL</w:t>
      </w:r>
      <w:r w:rsidR="00A354DF" w:rsidRPr="00AB4AD3">
        <w:rPr>
          <w:rFonts w:ascii="Times New Roman" w:hAnsi="Times New Roman" w:cs="Times New Roman"/>
          <w:bCs w:val="0"/>
          <w:iCs/>
          <w:lang w:val="nl-NL"/>
        </w:rPr>
        <w:t>; (vi) giải quyết khiếu nại tố cáo</w:t>
      </w:r>
      <w:r w:rsidR="00E367F6" w:rsidRPr="00AB4AD3">
        <w:rPr>
          <w:rFonts w:ascii="Times New Roman" w:hAnsi="Times New Roman" w:cs="Times New Roman"/>
          <w:bCs w:val="0"/>
          <w:iCs/>
          <w:lang w:val="vi-VN"/>
        </w:rPr>
        <w:t xml:space="preserve">; đồng thời sửa đổi, bổ sung, hoàn thiện theo hướng bảo đảm đồng bộ, thống nhất với Luật sửa đổi, bổ sung một số điều của Luật </w:t>
      </w:r>
      <w:r w:rsidR="003955CD" w:rsidRPr="003955CD">
        <w:rPr>
          <w:rFonts w:ascii="Times New Roman" w:hAnsi="Times New Roman" w:cs="Times New Roman"/>
          <w:bCs w:val="0"/>
          <w:iCs/>
          <w:lang w:val="hr-HR"/>
        </w:rPr>
        <w:t>TG</w:t>
      </w:r>
      <w:r w:rsidR="003955CD">
        <w:rPr>
          <w:rFonts w:ascii="Times New Roman" w:hAnsi="Times New Roman" w:cs="Times New Roman"/>
          <w:bCs w:val="0"/>
          <w:iCs/>
          <w:lang w:val="hr-HR"/>
        </w:rPr>
        <w:t>PL</w:t>
      </w:r>
      <w:r w:rsidR="00E367F6" w:rsidRPr="00AB4AD3">
        <w:rPr>
          <w:rFonts w:ascii="Times New Roman" w:hAnsi="Times New Roman" w:cs="Times New Roman"/>
          <w:bCs w:val="0"/>
          <w:iCs/>
          <w:lang w:val="vi-VN"/>
        </w:rPr>
        <w:t xml:space="preserve">, các chủ trương, chính sách của Đảng </w:t>
      </w:r>
      <w:r w:rsidR="000D70D8" w:rsidRPr="00AB4AD3">
        <w:rPr>
          <w:rFonts w:ascii="Times New Roman" w:hAnsi="Times New Roman" w:cs="Times New Roman"/>
          <w:bCs w:val="0"/>
          <w:iCs/>
          <w:lang w:val="vi-VN"/>
        </w:rPr>
        <w:t xml:space="preserve">về yêu cầu tiếp tục đổi mới mạnh mẽ hệ thống </w:t>
      </w:r>
      <w:r w:rsidR="000E014C" w:rsidRPr="000E014C">
        <w:rPr>
          <w:rFonts w:ascii="Times New Roman" w:hAnsi="Times New Roman" w:cs="Times New Roman"/>
          <w:bCs w:val="0"/>
          <w:iCs/>
          <w:lang w:val="hr-HR"/>
        </w:rPr>
        <w:t>TG</w:t>
      </w:r>
      <w:r w:rsidR="000E014C">
        <w:rPr>
          <w:rFonts w:ascii="Times New Roman" w:hAnsi="Times New Roman" w:cs="Times New Roman"/>
          <w:bCs w:val="0"/>
          <w:iCs/>
          <w:lang w:val="hr-HR"/>
        </w:rPr>
        <w:t>PL</w:t>
      </w:r>
      <w:r w:rsidR="000D70D8" w:rsidRPr="00AB4AD3">
        <w:rPr>
          <w:rFonts w:ascii="Times New Roman" w:hAnsi="Times New Roman" w:cs="Times New Roman"/>
          <w:bCs w:val="0"/>
          <w:iCs/>
          <w:lang w:val="vi-VN"/>
        </w:rPr>
        <w:t xml:space="preserve"> theo hướng chuyên nghiệp, hiện đại, hiệu quả, dễ </w:t>
      </w:r>
      <w:r w:rsidR="000D70D8" w:rsidRPr="00AB4AD3">
        <w:rPr>
          <w:rFonts w:ascii="Times New Roman" w:hAnsi="Times New Roman" w:cs="Times New Roman"/>
          <w:bCs w:val="0"/>
          <w:iCs/>
          <w:lang w:val="vi-VN"/>
        </w:rPr>
        <w:lastRenderedPageBreak/>
        <w:t>tiếp cận và lấy người dân làm trung tâm</w:t>
      </w:r>
      <w:r w:rsidR="00A1068E" w:rsidRPr="00AB4AD3">
        <w:rPr>
          <w:rFonts w:ascii="Times New Roman" w:hAnsi="Times New Roman" w:cs="Times New Roman"/>
          <w:bCs w:val="0"/>
          <w:iCs/>
          <w:lang w:val="vi-VN"/>
        </w:rPr>
        <w:t>, cụ thể như sau:</w:t>
      </w:r>
    </w:p>
    <w:p w14:paraId="28BD16B8" w14:textId="0C176C18" w:rsidR="000C6F08" w:rsidRPr="00AB4AD3" w:rsidRDefault="009C07C7" w:rsidP="00A91105">
      <w:pPr>
        <w:widowControl w:val="0"/>
        <w:spacing w:before="80" w:after="80" w:line="370" w:lineRule="exact"/>
        <w:ind w:firstLine="720"/>
        <w:jc w:val="both"/>
        <w:rPr>
          <w:rFonts w:ascii="Times New Roman" w:hAnsi="Times New Roman" w:cs="Times New Roman"/>
          <w:b/>
          <w:i/>
          <w:lang w:val="vi-VN"/>
        </w:rPr>
      </w:pPr>
      <w:r w:rsidRPr="00AB4AD3">
        <w:rPr>
          <w:rFonts w:ascii="Times New Roman" w:hAnsi="Times New Roman" w:cs="Times New Roman"/>
          <w:b/>
          <w:i/>
          <w:lang w:val="nl-NL"/>
        </w:rPr>
        <w:t xml:space="preserve">3.1. </w:t>
      </w:r>
      <w:r w:rsidR="0057191B" w:rsidRPr="00AB4AD3">
        <w:rPr>
          <w:rFonts w:ascii="Times New Roman" w:hAnsi="Times New Roman" w:cs="Times New Roman"/>
          <w:b/>
          <w:i/>
          <w:lang w:val="nl-NL"/>
        </w:rPr>
        <w:t>N</w:t>
      </w:r>
      <w:r w:rsidRPr="00AB4AD3">
        <w:rPr>
          <w:rFonts w:ascii="Times New Roman" w:hAnsi="Times New Roman" w:cs="Times New Roman"/>
          <w:b/>
          <w:i/>
          <w:lang w:val="nl-NL"/>
        </w:rPr>
        <w:t>ội dung sửa đổi, hoàn thiện</w:t>
      </w:r>
    </w:p>
    <w:p w14:paraId="1D17844C" w14:textId="11857157" w:rsidR="00C30162" w:rsidRPr="00AB4AD3" w:rsidRDefault="00C30162" w:rsidP="00A91105">
      <w:pPr>
        <w:widowControl w:val="0"/>
        <w:shd w:val="clear" w:color="auto" w:fill="FFFFFF"/>
        <w:spacing w:before="80" w:after="80" w:line="370" w:lineRule="exact"/>
        <w:ind w:firstLine="720"/>
        <w:jc w:val="both"/>
        <w:rPr>
          <w:rFonts w:ascii="Times New Roman" w:hAnsi="Times New Roman" w:cs="Times New Roman"/>
          <w:b/>
          <w:i/>
          <w:lang w:val="vi-VN"/>
        </w:rPr>
      </w:pPr>
      <w:r w:rsidRPr="00AB4AD3">
        <w:rPr>
          <w:rFonts w:ascii="Times New Roman" w:hAnsi="Times New Roman" w:cs="Times New Roman"/>
          <w:b/>
          <w:i/>
          <w:lang w:val="vi-VN"/>
        </w:rPr>
        <w:t xml:space="preserve">a) Về tổ chức và hoạt động của Trung tâm </w:t>
      </w:r>
      <w:r w:rsidR="000E014C" w:rsidRPr="000E014C">
        <w:rPr>
          <w:rFonts w:ascii="Times New Roman" w:hAnsi="Times New Roman" w:cs="Times New Roman"/>
          <w:b/>
          <w:i/>
          <w:lang w:val="vi-VN"/>
        </w:rPr>
        <w:t>TGPL</w:t>
      </w:r>
      <w:r w:rsidRPr="00AB4AD3">
        <w:rPr>
          <w:rFonts w:ascii="Times New Roman" w:hAnsi="Times New Roman" w:cs="Times New Roman"/>
          <w:b/>
          <w:i/>
          <w:lang w:val="vi-VN"/>
        </w:rPr>
        <w:t xml:space="preserve"> nhà nước và Chi nhánh của Trung tâm.</w:t>
      </w:r>
    </w:p>
    <w:p w14:paraId="6BCD5929" w14:textId="5772738F" w:rsidR="006D50A3" w:rsidRPr="001E16DF" w:rsidRDefault="006D50A3" w:rsidP="00A91105">
      <w:pPr>
        <w:widowControl w:val="0"/>
        <w:shd w:val="clear" w:color="auto" w:fill="FFFFFF"/>
        <w:spacing w:before="80" w:after="80" w:line="370" w:lineRule="exact"/>
        <w:ind w:firstLine="720"/>
        <w:jc w:val="both"/>
        <w:rPr>
          <w:rFonts w:ascii="Times New Roman" w:hAnsi="Times New Roman" w:cs="Times New Roman"/>
          <w:b/>
          <w:i/>
          <w:lang w:val="vi-VN"/>
        </w:rPr>
      </w:pPr>
      <w:r w:rsidRPr="001E16DF">
        <w:rPr>
          <w:rFonts w:ascii="Times New Roman" w:hAnsi="Times New Roman" w:cs="Times New Roman"/>
          <w:b/>
          <w:i/>
          <w:lang w:val="vi-VN"/>
        </w:rPr>
        <w:t xml:space="preserve">- Quy định về Trung tâm </w:t>
      </w:r>
      <w:r w:rsidR="000E014C" w:rsidRPr="000E014C">
        <w:rPr>
          <w:rFonts w:ascii="Times New Roman" w:hAnsi="Times New Roman" w:cs="Times New Roman"/>
          <w:b/>
          <w:i/>
          <w:lang w:val="vi-VN"/>
        </w:rPr>
        <w:t>TGPL</w:t>
      </w:r>
      <w:r w:rsidRPr="001E16DF">
        <w:rPr>
          <w:rFonts w:ascii="Times New Roman" w:hAnsi="Times New Roman" w:cs="Times New Roman"/>
          <w:b/>
          <w:i/>
          <w:lang w:val="vi-VN"/>
        </w:rPr>
        <w:t xml:space="preserve"> nhà nước</w:t>
      </w:r>
    </w:p>
    <w:p w14:paraId="45E9C6D2" w14:textId="2A59D29F" w:rsidR="003F226C" w:rsidRDefault="006D50A3"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Pr>
          <w:rFonts w:ascii="Times New Roman" w:hAnsi="Times New Roman" w:cs="Times New Roman"/>
          <w:bCs w:val="0"/>
          <w:iCs/>
          <w:lang w:val="vi-VN"/>
        </w:rPr>
        <w:t>+</w:t>
      </w:r>
      <w:r w:rsidRPr="00AB4AD3">
        <w:rPr>
          <w:rFonts w:ascii="Times New Roman" w:hAnsi="Times New Roman" w:cs="Times New Roman"/>
          <w:bCs w:val="0"/>
          <w:iCs/>
          <w:lang w:val="vi-VN"/>
        </w:rPr>
        <w:t xml:space="preserve"> </w:t>
      </w:r>
      <w:r w:rsidR="003F226C" w:rsidRPr="00AB4AD3">
        <w:rPr>
          <w:rFonts w:ascii="Times New Roman" w:hAnsi="Times New Roman" w:cs="Times New Roman"/>
          <w:bCs w:val="0"/>
          <w:iCs/>
          <w:lang w:val="vi-VN"/>
        </w:rPr>
        <w:t xml:space="preserve">Quy định về cơ cấu tổ chức của Trung tâm </w:t>
      </w:r>
      <w:r w:rsidR="000E014C" w:rsidRPr="000E014C">
        <w:rPr>
          <w:rFonts w:ascii="Times New Roman" w:hAnsi="Times New Roman" w:cs="Times New Roman"/>
          <w:bCs w:val="0"/>
          <w:iCs/>
          <w:lang w:val="vi-VN"/>
        </w:rPr>
        <w:t>TGPL</w:t>
      </w:r>
      <w:r w:rsidR="003F226C" w:rsidRPr="00AB4AD3">
        <w:rPr>
          <w:rFonts w:ascii="Times New Roman" w:hAnsi="Times New Roman" w:cs="Times New Roman"/>
          <w:bCs w:val="0"/>
          <w:iCs/>
          <w:lang w:val="vi-VN"/>
        </w:rPr>
        <w:t xml:space="preserve"> nhà nước được hoàn thiện theo hướng phù hợp hơn với thực tiễn hoạt động và pháp luật về đơn vị sự nghiệp công lập. Theo đó, khoản 3 Điều 2 quy định: “Trung tâm có thể có các Phòng</w:t>
      </w:r>
      <w:r w:rsidR="00AA7FC1" w:rsidRPr="00AB4AD3">
        <w:rPr>
          <w:rFonts w:ascii="Times New Roman" w:hAnsi="Times New Roman" w:cs="Times New Roman"/>
          <w:bCs w:val="0"/>
          <w:iCs/>
          <w:lang w:val="vi-VN"/>
        </w:rPr>
        <w:t>, ban</w:t>
      </w:r>
      <w:r w:rsidR="003F226C" w:rsidRPr="00AB4AD3">
        <w:rPr>
          <w:rFonts w:ascii="Times New Roman" w:hAnsi="Times New Roman" w:cs="Times New Roman"/>
          <w:bCs w:val="0"/>
          <w:iCs/>
          <w:lang w:val="vi-VN"/>
        </w:rPr>
        <w:t xml:space="preserve"> hoặc </w:t>
      </w:r>
      <w:r w:rsidR="00AA7FC1" w:rsidRPr="00AB4AD3">
        <w:rPr>
          <w:rFonts w:ascii="Times New Roman" w:hAnsi="Times New Roman" w:cs="Times New Roman"/>
          <w:bCs w:val="0"/>
          <w:iCs/>
          <w:lang w:val="vi-VN"/>
        </w:rPr>
        <w:t xml:space="preserve">các tổ chức cấu thành khác </w:t>
      </w:r>
      <w:r w:rsidR="003F226C" w:rsidRPr="00AB4AD3">
        <w:rPr>
          <w:rFonts w:ascii="Times New Roman" w:hAnsi="Times New Roman" w:cs="Times New Roman"/>
          <w:bCs w:val="0"/>
          <w:iCs/>
          <w:lang w:val="vi-VN"/>
        </w:rPr>
        <w:t xml:space="preserve">để thực hiện nhiệm vụ, quyền hạn theo quy định của Luật </w:t>
      </w:r>
      <w:r w:rsidR="000E014C" w:rsidRPr="000E014C">
        <w:rPr>
          <w:rFonts w:ascii="Times New Roman" w:hAnsi="Times New Roman" w:cs="Times New Roman"/>
          <w:bCs w:val="0"/>
          <w:iCs/>
          <w:lang w:val="vi-VN"/>
        </w:rPr>
        <w:t>TGPL</w:t>
      </w:r>
      <w:r w:rsidR="003F226C" w:rsidRPr="00AB4AD3">
        <w:rPr>
          <w:rFonts w:ascii="Times New Roman" w:hAnsi="Times New Roman" w:cs="Times New Roman"/>
          <w:bCs w:val="0"/>
          <w:iCs/>
          <w:lang w:val="vi-VN"/>
        </w:rPr>
        <w:t xml:space="preserve"> và pháp luật về đơn vị sự nghiệp công lập”. Việc </w:t>
      </w:r>
      <w:r w:rsidR="00C578C9" w:rsidRPr="00C578C9">
        <w:rPr>
          <w:rFonts w:ascii="Times New Roman" w:hAnsi="Times New Roman" w:cs="Times New Roman"/>
          <w:bCs w:val="0"/>
          <w:iCs/>
          <w:lang w:val="vi-VN"/>
        </w:rPr>
        <w:t>sửa đổi</w:t>
      </w:r>
      <w:r w:rsidR="003F226C" w:rsidRPr="00AB4AD3">
        <w:rPr>
          <w:rFonts w:ascii="Times New Roman" w:hAnsi="Times New Roman" w:cs="Times New Roman"/>
          <w:bCs w:val="0"/>
          <w:iCs/>
          <w:lang w:val="vi-VN"/>
        </w:rPr>
        <w:t xml:space="preserve"> quy định này nhằm tạo cơ sở pháp lý </w:t>
      </w:r>
      <w:r w:rsidR="00907C02" w:rsidRPr="00907C02">
        <w:rPr>
          <w:rFonts w:ascii="Times New Roman" w:hAnsi="Times New Roman" w:cs="Times New Roman"/>
          <w:bCs w:val="0"/>
          <w:iCs/>
          <w:lang w:val="vi-VN"/>
        </w:rPr>
        <w:t>về cơ cấu tổ chức bên trong của</w:t>
      </w:r>
      <w:r w:rsidR="003F226C" w:rsidRPr="00AB4AD3">
        <w:rPr>
          <w:rFonts w:ascii="Times New Roman" w:hAnsi="Times New Roman" w:cs="Times New Roman"/>
          <w:bCs w:val="0"/>
          <w:iCs/>
          <w:lang w:val="vi-VN"/>
        </w:rPr>
        <w:t xml:space="preserve"> Trung tâm, bảo đảm thống nhất với quy định về tổ chức bộ máy của đơn vị sự nghiệp công lập</w:t>
      </w:r>
      <w:r w:rsidR="003F226C" w:rsidRPr="00AB4AD3">
        <w:rPr>
          <w:rStyle w:val="FootnoteReference"/>
          <w:rFonts w:ascii="Times New Roman" w:hAnsi="Times New Roman" w:cs="Times New Roman"/>
          <w:bCs w:val="0"/>
          <w:iCs/>
        </w:rPr>
        <w:footnoteReference w:id="3"/>
      </w:r>
      <w:r w:rsidR="003F226C" w:rsidRPr="00AB4AD3">
        <w:rPr>
          <w:rFonts w:ascii="Times New Roman" w:hAnsi="Times New Roman" w:cs="Times New Roman"/>
          <w:bCs w:val="0"/>
          <w:iCs/>
          <w:lang w:val="vi-VN"/>
        </w:rPr>
        <w:t xml:space="preserve">. So với Nghị định số 144/2017/NĐ-CP chỉ quy định về bộ phận chuyên môn, quy định mới tạo sự linh hoạt </w:t>
      </w:r>
      <w:r w:rsidR="00AC5450" w:rsidRPr="00AB4AD3">
        <w:rPr>
          <w:rFonts w:ascii="Times New Roman" w:hAnsi="Times New Roman" w:cs="Times New Roman"/>
          <w:bCs w:val="0"/>
          <w:iCs/>
          <w:lang w:val="vi-VN"/>
        </w:rPr>
        <w:t>cho các địa phương</w:t>
      </w:r>
      <w:r w:rsidR="003F226C" w:rsidRPr="00AB4AD3">
        <w:rPr>
          <w:rFonts w:ascii="Times New Roman" w:hAnsi="Times New Roman" w:cs="Times New Roman"/>
          <w:bCs w:val="0"/>
          <w:iCs/>
          <w:lang w:val="vi-VN"/>
        </w:rPr>
        <w:t xml:space="preserve"> trong tổ chức bộ máy, phù hợp với điều kiện của từng địa phương.</w:t>
      </w:r>
    </w:p>
    <w:p w14:paraId="341F0CD4" w14:textId="35662C2D" w:rsidR="006D50A3" w:rsidRPr="00AB4AD3" w:rsidRDefault="006D50A3"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Pr>
          <w:rFonts w:ascii="Times New Roman" w:hAnsi="Times New Roman" w:cs="Times New Roman"/>
          <w:bCs w:val="0"/>
          <w:iCs/>
          <w:lang w:val="vi-VN"/>
        </w:rPr>
        <w:t xml:space="preserve">+ </w:t>
      </w:r>
      <w:r w:rsidRPr="006D50A3">
        <w:rPr>
          <w:rFonts w:ascii="Times New Roman" w:hAnsi="Times New Roman" w:cs="Times New Roman"/>
          <w:bCs w:val="0"/>
          <w:iCs/>
          <w:lang w:val="vi-VN"/>
        </w:rPr>
        <w:t xml:space="preserve">Khoản 1 Điều 9 dự thảo Nghị định </w:t>
      </w:r>
      <w:r w:rsidR="00A67EB0">
        <w:rPr>
          <w:rFonts w:ascii="Times New Roman" w:hAnsi="Times New Roman" w:cs="Times New Roman"/>
          <w:bCs w:val="0"/>
          <w:iCs/>
          <w:lang w:val="vi-VN"/>
        </w:rPr>
        <w:t>quy định</w:t>
      </w:r>
      <w:r w:rsidR="002532A2">
        <w:rPr>
          <w:rFonts w:ascii="Times New Roman" w:hAnsi="Times New Roman" w:cs="Times New Roman"/>
          <w:bCs w:val="0"/>
          <w:iCs/>
          <w:lang w:val="vi-VN"/>
        </w:rPr>
        <w:t xml:space="preserve"> Ủy ban nhân dân cấp tỉnh trình</w:t>
      </w:r>
      <w:r w:rsidR="00A67EB0">
        <w:rPr>
          <w:rFonts w:ascii="Times New Roman" w:hAnsi="Times New Roman" w:cs="Times New Roman"/>
          <w:bCs w:val="0"/>
          <w:iCs/>
          <w:lang w:val="vi-VN"/>
        </w:rPr>
        <w:t xml:space="preserve"> </w:t>
      </w:r>
      <w:r w:rsidRPr="006D50A3">
        <w:rPr>
          <w:rFonts w:ascii="Times New Roman" w:hAnsi="Times New Roman" w:cs="Times New Roman"/>
          <w:bCs w:val="0"/>
          <w:iCs/>
          <w:lang w:val="vi-VN"/>
        </w:rPr>
        <w:t xml:space="preserve">Hội đồng nhân dân </w:t>
      </w:r>
      <w:r w:rsidR="003A2354">
        <w:rPr>
          <w:rFonts w:ascii="Times New Roman" w:hAnsi="Times New Roman" w:cs="Times New Roman"/>
          <w:bCs w:val="0"/>
          <w:iCs/>
          <w:lang w:val="vi-VN"/>
        </w:rPr>
        <w:t xml:space="preserve">cùng cấp </w:t>
      </w:r>
      <w:r w:rsidR="00A45608" w:rsidRPr="00A45608">
        <w:rPr>
          <w:rFonts w:ascii="Times New Roman" w:hAnsi="Times New Roman" w:cs="Times New Roman"/>
          <w:bCs w:val="0"/>
          <w:iCs/>
          <w:lang w:val="vi-VN"/>
        </w:rPr>
        <w:t xml:space="preserve">quyết định số lượng người làm việc của Trung tâm </w:t>
      </w:r>
      <w:r w:rsidR="00975605" w:rsidRPr="00975605">
        <w:rPr>
          <w:rFonts w:ascii="Times New Roman" w:hAnsi="Times New Roman" w:cs="Times New Roman"/>
          <w:bCs w:val="0"/>
          <w:iCs/>
          <w:lang w:val="vi-VN"/>
        </w:rPr>
        <w:t>TGPL</w:t>
      </w:r>
      <w:r w:rsidR="00A45608" w:rsidRPr="00A45608">
        <w:rPr>
          <w:rFonts w:ascii="Times New Roman" w:hAnsi="Times New Roman" w:cs="Times New Roman"/>
          <w:bCs w:val="0"/>
          <w:iCs/>
          <w:lang w:val="vi-VN"/>
        </w:rPr>
        <w:t xml:space="preserve"> nhà nước </w:t>
      </w:r>
      <w:r w:rsidRPr="006D50A3">
        <w:rPr>
          <w:rFonts w:ascii="Times New Roman" w:hAnsi="Times New Roman" w:cs="Times New Roman"/>
          <w:bCs w:val="0"/>
          <w:iCs/>
          <w:lang w:val="vi-VN"/>
        </w:rPr>
        <w:t>trên cơ sở đề xuất của Giám đốc Sở Tư pháp</w:t>
      </w:r>
      <w:r w:rsidR="007A14E6">
        <w:rPr>
          <w:rFonts w:ascii="Times New Roman" w:hAnsi="Times New Roman" w:cs="Times New Roman"/>
          <w:bCs w:val="0"/>
          <w:iCs/>
          <w:lang w:val="vi-VN"/>
        </w:rPr>
        <w:t xml:space="preserve"> (Nghị định số 144/2017/NĐ-CP quy định </w:t>
      </w:r>
      <w:r w:rsidR="00652B0B">
        <w:rPr>
          <w:rFonts w:ascii="Times New Roman" w:hAnsi="Times New Roman" w:cs="Times New Roman"/>
          <w:bCs w:val="0"/>
          <w:iCs/>
          <w:lang w:val="vi-VN"/>
        </w:rPr>
        <w:t xml:space="preserve">Uỷ ban nhân dân cấp tỉnh </w:t>
      </w:r>
      <w:r w:rsidR="00DE4CDD">
        <w:rPr>
          <w:rFonts w:ascii="Times New Roman" w:hAnsi="Times New Roman" w:cs="Times New Roman"/>
          <w:bCs w:val="0"/>
          <w:iCs/>
          <w:lang w:val="vi-VN"/>
        </w:rPr>
        <w:t>quyết định số lượng người làm việc của Trung tâm)</w:t>
      </w:r>
      <w:r w:rsidRPr="006D50A3">
        <w:rPr>
          <w:rFonts w:ascii="Times New Roman" w:hAnsi="Times New Roman" w:cs="Times New Roman"/>
          <w:bCs w:val="0"/>
          <w:iCs/>
          <w:lang w:val="vi-VN"/>
        </w:rPr>
        <w:t>.</w:t>
      </w:r>
      <w:r w:rsidR="00A67EB0">
        <w:rPr>
          <w:rFonts w:ascii="Times New Roman" w:hAnsi="Times New Roman" w:cs="Times New Roman"/>
          <w:bCs w:val="0"/>
          <w:iCs/>
          <w:lang w:val="vi-VN"/>
        </w:rPr>
        <w:t xml:space="preserve"> </w:t>
      </w:r>
      <w:r w:rsidR="00C65DA4">
        <w:rPr>
          <w:rFonts w:ascii="Times New Roman" w:hAnsi="Times New Roman" w:cs="Times New Roman"/>
          <w:bCs w:val="0"/>
          <w:iCs/>
          <w:lang w:val="vi-VN"/>
        </w:rPr>
        <w:t>Quy định này</w:t>
      </w:r>
      <w:r w:rsidR="00DE4CDD">
        <w:rPr>
          <w:rFonts w:ascii="Times New Roman" w:hAnsi="Times New Roman" w:cs="Times New Roman"/>
          <w:bCs w:val="0"/>
          <w:iCs/>
          <w:lang w:val="vi-VN"/>
        </w:rPr>
        <w:t xml:space="preserve"> được sửa đổi</w:t>
      </w:r>
      <w:r w:rsidR="00C65DA4">
        <w:rPr>
          <w:rFonts w:ascii="Times New Roman" w:hAnsi="Times New Roman" w:cs="Times New Roman"/>
          <w:bCs w:val="0"/>
          <w:iCs/>
          <w:lang w:val="vi-VN"/>
        </w:rPr>
        <w:t xml:space="preserve"> </w:t>
      </w:r>
      <w:r w:rsidR="00DE4CDD">
        <w:rPr>
          <w:rFonts w:ascii="Times New Roman" w:hAnsi="Times New Roman" w:cs="Times New Roman"/>
          <w:bCs w:val="0"/>
          <w:iCs/>
          <w:lang w:val="vi-VN"/>
        </w:rPr>
        <w:t>nhằm bảo đảm</w:t>
      </w:r>
      <w:r w:rsidR="00C65DA4">
        <w:rPr>
          <w:rFonts w:ascii="Times New Roman" w:hAnsi="Times New Roman" w:cs="Times New Roman"/>
          <w:bCs w:val="0"/>
          <w:iCs/>
          <w:lang w:val="vi-VN"/>
        </w:rPr>
        <w:t xml:space="preserve"> đồng bộ,</w:t>
      </w:r>
      <w:r w:rsidRPr="006D50A3">
        <w:rPr>
          <w:rFonts w:ascii="Times New Roman" w:hAnsi="Times New Roman" w:cs="Times New Roman"/>
          <w:bCs w:val="0"/>
          <w:iCs/>
          <w:lang w:val="vi-VN"/>
        </w:rPr>
        <w:t xml:space="preserve"> thống nhất với quy định về tổ chức chính quyền địa phương</w:t>
      </w:r>
      <w:r w:rsidR="003513AE">
        <w:rPr>
          <w:rStyle w:val="FootnoteReference"/>
          <w:rFonts w:ascii="Times New Roman" w:hAnsi="Times New Roman" w:cs="Times New Roman"/>
          <w:bCs w:val="0"/>
          <w:iCs/>
          <w:lang w:val="vi-VN"/>
        </w:rPr>
        <w:footnoteReference w:id="4"/>
      </w:r>
      <w:r w:rsidRPr="006D50A3">
        <w:rPr>
          <w:rFonts w:ascii="Times New Roman" w:hAnsi="Times New Roman" w:cs="Times New Roman"/>
          <w:bCs w:val="0"/>
          <w:iCs/>
          <w:lang w:val="vi-VN"/>
        </w:rPr>
        <w:t xml:space="preserve"> về thẩm quyền quyết định số lượng người làm việc trong đơn vị sự nghiệp công lập. </w:t>
      </w:r>
    </w:p>
    <w:p w14:paraId="5D3B5596" w14:textId="1D40FE66" w:rsidR="006D50A3" w:rsidRPr="001E16DF" w:rsidRDefault="006D50A3" w:rsidP="00A91105">
      <w:pPr>
        <w:widowControl w:val="0"/>
        <w:shd w:val="clear" w:color="auto" w:fill="FFFFFF"/>
        <w:spacing w:before="80" w:after="80" w:line="370" w:lineRule="exact"/>
        <w:ind w:firstLine="720"/>
        <w:jc w:val="both"/>
        <w:rPr>
          <w:rFonts w:ascii="Times New Roman" w:hAnsi="Times New Roman" w:cs="Times New Roman"/>
          <w:b/>
          <w:i/>
          <w:lang w:val="vi-VN"/>
        </w:rPr>
      </w:pPr>
      <w:r w:rsidRPr="001E16DF">
        <w:rPr>
          <w:rFonts w:ascii="Times New Roman" w:hAnsi="Times New Roman" w:cs="Times New Roman"/>
          <w:b/>
          <w:i/>
          <w:lang w:val="vi-VN"/>
        </w:rPr>
        <w:t xml:space="preserve">- Quy định về Chi nhánh của Trung tâm </w:t>
      </w:r>
      <w:r w:rsidR="00975605" w:rsidRPr="00975605">
        <w:rPr>
          <w:rFonts w:ascii="Times New Roman" w:hAnsi="Times New Roman" w:cs="Times New Roman"/>
          <w:b/>
          <w:i/>
          <w:lang w:val="vi-VN"/>
        </w:rPr>
        <w:t>TGPL</w:t>
      </w:r>
      <w:r w:rsidRPr="001E16DF">
        <w:rPr>
          <w:rFonts w:ascii="Times New Roman" w:hAnsi="Times New Roman" w:cs="Times New Roman"/>
          <w:b/>
          <w:i/>
          <w:lang w:val="vi-VN"/>
        </w:rPr>
        <w:t xml:space="preserve"> nhà nước</w:t>
      </w:r>
    </w:p>
    <w:p w14:paraId="5F61568E" w14:textId="05474005" w:rsidR="00EC694C" w:rsidRPr="005558CE" w:rsidRDefault="00975605"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B65DD9">
        <w:rPr>
          <w:rFonts w:ascii="Times New Roman" w:hAnsi="Times New Roman" w:cs="Times New Roman"/>
          <w:bCs w:val="0"/>
          <w:iCs/>
          <w:lang w:val="vi-VN"/>
        </w:rPr>
        <w:t>+</w:t>
      </w:r>
      <w:r w:rsidR="00EC694C" w:rsidRPr="00AB4AD3">
        <w:rPr>
          <w:rFonts w:ascii="Times New Roman" w:hAnsi="Times New Roman" w:cs="Times New Roman"/>
          <w:bCs w:val="0"/>
          <w:iCs/>
          <w:lang w:val="vi-VN"/>
        </w:rPr>
        <w:t xml:space="preserve"> </w:t>
      </w:r>
      <w:r w:rsidR="00DA4845" w:rsidRPr="00AB4AD3">
        <w:rPr>
          <w:rFonts w:ascii="Times New Roman" w:hAnsi="Times New Roman" w:cs="Times New Roman"/>
          <w:bCs w:val="0"/>
          <w:iCs/>
          <w:lang w:val="vi-VN"/>
        </w:rPr>
        <w:t xml:space="preserve">Khoản 1 Điều 5 </w:t>
      </w:r>
      <w:r w:rsidR="00151E7F" w:rsidRPr="00AB4AD3">
        <w:rPr>
          <w:rFonts w:ascii="Times New Roman" w:hAnsi="Times New Roman" w:cs="Times New Roman"/>
          <w:bCs w:val="0"/>
          <w:iCs/>
          <w:lang w:val="vi-VN"/>
        </w:rPr>
        <w:t xml:space="preserve">Dự thảo Nghị định sửa đổi quy định về tên gọi của Chi nhánh Trung tâm </w:t>
      </w:r>
      <w:r w:rsidR="00E709B8">
        <w:rPr>
          <w:rFonts w:ascii="Times New Roman" w:hAnsi="Times New Roman" w:cs="Times New Roman"/>
          <w:bCs w:val="0"/>
          <w:iCs/>
          <w:lang w:val="vi-VN"/>
        </w:rPr>
        <w:t>TGPL</w:t>
      </w:r>
      <w:r w:rsidR="00151E7F" w:rsidRPr="00AB4AD3">
        <w:rPr>
          <w:rFonts w:ascii="Times New Roman" w:hAnsi="Times New Roman" w:cs="Times New Roman"/>
          <w:bCs w:val="0"/>
          <w:iCs/>
          <w:lang w:val="vi-VN"/>
        </w:rPr>
        <w:t xml:space="preserve"> nhà nước theo hướng bỏ yêu cầu “được đặt theo số thứ tự thành lập”, chỉ quy định tên Chi nhánh phải thể hiện rõ tên Trung tâm chủ quản của Chi nhánh. Việc sửa đổi này nhằm tạo sự linh hoạt cho địa phương trong việc đặt tên Chi nhánh phù hợp với địa bàn hoạt động, đặc điểm tổ chức và yêu cầu quản lý, đồng thời vẫn bảo đảm xác định rõ mối quan hệ quản lý giữa Chi nhánh và Trung tâm chủ quản. Thực tiễn cho thấy việc đặt tên theo số thứ tự thành lập </w:t>
      </w:r>
      <w:r w:rsidR="00151E7F" w:rsidRPr="00AB4AD3">
        <w:rPr>
          <w:rFonts w:ascii="Times New Roman" w:hAnsi="Times New Roman" w:cs="Times New Roman"/>
          <w:bCs w:val="0"/>
          <w:iCs/>
          <w:lang w:val="vi-VN"/>
        </w:rPr>
        <w:lastRenderedPageBreak/>
        <w:t>không phản ánh được vị trí địa lý, phạm vi hoạt động của Chi nhánh và có thể phát sinh vướng mắc khi thực hiện sắp xếp, tổ chức lại bộ máy hoặc thay đổi số lượng Chi nhánh.</w:t>
      </w:r>
    </w:p>
    <w:p w14:paraId="0B0F8CD8" w14:textId="2D2B324A" w:rsidR="009B7D7C" w:rsidRDefault="009B7D7C" w:rsidP="00A91105">
      <w:pPr>
        <w:widowControl w:val="0"/>
        <w:spacing w:before="80" w:after="80" w:line="370" w:lineRule="exact"/>
        <w:ind w:firstLine="720"/>
        <w:jc w:val="both"/>
        <w:rPr>
          <w:rFonts w:ascii="Times New Roman" w:hAnsi="Times New Roman" w:cs="Times New Roman"/>
          <w:bCs w:val="0"/>
          <w:iCs/>
          <w:lang w:val="vi-VN"/>
        </w:rPr>
      </w:pPr>
      <w:r>
        <w:rPr>
          <w:rFonts w:ascii="Times New Roman" w:hAnsi="Times New Roman" w:cs="Times New Roman"/>
          <w:bCs w:val="0"/>
          <w:iCs/>
          <w:lang w:val="vi-VN"/>
        </w:rPr>
        <w:t xml:space="preserve">- </w:t>
      </w:r>
      <w:r w:rsidR="00FD081A" w:rsidRPr="00E02AAA">
        <w:rPr>
          <w:rFonts w:ascii="Times New Roman" w:hAnsi="Times New Roman" w:cs="Times New Roman"/>
          <w:bCs w:val="0"/>
          <w:iCs/>
          <w:lang w:val="vi-VN"/>
        </w:rPr>
        <w:t xml:space="preserve">Quy định về quyền và nhiệm vụ của Chi nhánh Trung tâm </w:t>
      </w:r>
      <w:r w:rsidR="00B30372" w:rsidRPr="00B30372">
        <w:rPr>
          <w:rFonts w:ascii="Times New Roman" w:hAnsi="Times New Roman" w:cs="Times New Roman"/>
          <w:bCs w:val="0"/>
          <w:iCs/>
          <w:lang w:val="vi-VN"/>
        </w:rPr>
        <w:t>TGPL</w:t>
      </w:r>
      <w:r w:rsidR="00FD081A" w:rsidRPr="00E02AAA">
        <w:rPr>
          <w:rFonts w:ascii="Times New Roman" w:hAnsi="Times New Roman" w:cs="Times New Roman"/>
          <w:bCs w:val="0"/>
          <w:iCs/>
          <w:lang w:val="vi-VN"/>
        </w:rPr>
        <w:t xml:space="preserve"> nhà nước tiếp tục được hoàn thiện theo hướng tăng tính chủ động, nâng cao vai trò của Chi nhánh trong tổ chức thực hiện </w:t>
      </w:r>
      <w:r w:rsidR="00B30372" w:rsidRPr="00B30372">
        <w:rPr>
          <w:rFonts w:ascii="Times New Roman" w:hAnsi="Times New Roman" w:cs="Times New Roman"/>
          <w:bCs w:val="0"/>
          <w:iCs/>
          <w:lang w:val="vi-VN"/>
        </w:rPr>
        <w:t>TGPL</w:t>
      </w:r>
      <w:r w:rsidR="00FD081A" w:rsidRPr="00E02AAA">
        <w:rPr>
          <w:rFonts w:ascii="Times New Roman" w:hAnsi="Times New Roman" w:cs="Times New Roman"/>
          <w:bCs w:val="0"/>
          <w:iCs/>
          <w:lang w:val="vi-VN"/>
        </w:rPr>
        <w:t xml:space="preserve">. Theo đó, khoản </w:t>
      </w:r>
      <w:r w:rsidR="00C90A5A">
        <w:rPr>
          <w:rFonts w:ascii="Times New Roman" w:hAnsi="Times New Roman" w:cs="Times New Roman"/>
          <w:bCs w:val="0"/>
          <w:iCs/>
          <w:lang w:val="vi-VN"/>
        </w:rPr>
        <w:t>4</w:t>
      </w:r>
      <w:r w:rsidR="00FD081A" w:rsidRPr="00E02AAA">
        <w:rPr>
          <w:rFonts w:ascii="Times New Roman" w:hAnsi="Times New Roman" w:cs="Times New Roman"/>
          <w:bCs w:val="0"/>
          <w:iCs/>
          <w:lang w:val="vi-VN"/>
        </w:rPr>
        <w:t xml:space="preserve"> Điều 5 dự thảo Nghị định </w:t>
      </w:r>
      <w:r w:rsidR="00C90A5A">
        <w:rPr>
          <w:rFonts w:ascii="Times New Roman" w:hAnsi="Times New Roman" w:cs="Times New Roman"/>
          <w:bCs w:val="0"/>
          <w:iCs/>
          <w:lang w:val="vi-VN"/>
        </w:rPr>
        <w:t xml:space="preserve">bổ sung quyền và nghĩa vụ của Chi nhánh trong “thực hiện hoạt động truyền thông về </w:t>
      </w:r>
      <w:r w:rsidR="00B30372" w:rsidRPr="00B30372">
        <w:rPr>
          <w:rFonts w:ascii="Times New Roman" w:hAnsi="Times New Roman" w:cs="Times New Roman"/>
          <w:bCs w:val="0"/>
          <w:iCs/>
          <w:lang w:val="vi-VN"/>
        </w:rPr>
        <w:t>TGPL</w:t>
      </w:r>
      <w:r w:rsidR="00C90A5A">
        <w:rPr>
          <w:rFonts w:ascii="Times New Roman" w:hAnsi="Times New Roman" w:cs="Times New Roman"/>
          <w:bCs w:val="0"/>
          <w:iCs/>
          <w:lang w:val="vi-VN"/>
        </w:rPr>
        <w:t xml:space="preserve"> đ</w:t>
      </w:r>
      <w:r w:rsidR="005F4D0F">
        <w:rPr>
          <w:rFonts w:ascii="Times New Roman" w:hAnsi="Times New Roman" w:cs="Times New Roman"/>
          <w:bCs w:val="0"/>
          <w:iCs/>
          <w:lang w:val="vi-VN"/>
        </w:rPr>
        <w:t>ịa</w:t>
      </w:r>
      <w:r w:rsidR="00C90A5A">
        <w:rPr>
          <w:rFonts w:ascii="Times New Roman" w:hAnsi="Times New Roman" w:cs="Times New Roman"/>
          <w:bCs w:val="0"/>
          <w:iCs/>
          <w:lang w:val="vi-VN"/>
        </w:rPr>
        <w:t xml:space="preserve"> bàn được phân công”</w:t>
      </w:r>
      <w:r w:rsidR="00E57239">
        <w:rPr>
          <w:rFonts w:ascii="Times New Roman" w:hAnsi="Times New Roman" w:cs="Times New Roman"/>
          <w:bCs w:val="0"/>
          <w:iCs/>
          <w:lang w:val="vi-VN"/>
        </w:rPr>
        <w:t>.</w:t>
      </w:r>
    </w:p>
    <w:p w14:paraId="34EF98A6" w14:textId="5033064E" w:rsidR="00E57239" w:rsidRDefault="00E57239" w:rsidP="00A91105">
      <w:pPr>
        <w:widowControl w:val="0"/>
        <w:spacing w:before="80" w:after="80" w:line="370" w:lineRule="exact"/>
        <w:ind w:firstLine="720"/>
        <w:jc w:val="both"/>
        <w:rPr>
          <w:rFonts w:ascii="Times New Roman" w:hAnsi="Times New Roman" w:cs="Times New Roman"/>
          <w:bCs w:val="0"/>
          <w:iCs/>
          <w:lang w:val="vi-VN"/>
        </w:rPr>
      </w:pPr>
      <w:r>
        <w:rPr>
          <w:rFonts w:ascii="Times New Roman" w:hAnsi="Times New Roman" w:cs="Times New Roman"/>
          <w:bCs w:val="0"/>
          <w:iCs/>
          <w:lang w:val="vi-VN"/>
        </w:rPr>
        <w:t xml:space="preserve">- </w:t>
      </w:r>
      <w:r w:rsidR="008F64E5">
        <w:rPr>
          <w:rFonts w:ascii="Times New Roman" w:hAnsi="Times New Roman" w:cs="Times New Roman"/>
          <w:bCs w:val="0"/>
          <w:iCs/>
          <w:lang w:val="vi-VN"/>
        </w:rPr>
        <w:t>D</w:t>
      </w:r>
      <w:r w:rsidR="0008139D">
        <w:rPr>
          <w:rFonts w:ascii="Times New Roman" w:hAnsi="Times New Roman" w:cs="Times New Roman"/>
          <w:bCs w:val="0"/>
          <w:iCs/>
          <w:lang w:val="vi-VN"/>
        </w:rPr>
        <w:t>ự</w:t>
      </w:r>
      <w:r w:rsidR="008F64E5">
        <w:rPr>
          <w:rFonts w:ascii="Times New Roman" w:hAnsi="Times New Roman" w:cs="Times New Roman"/>
          <w:bCs w:val="0"/>
          <w:iCs/>
          <w:lang w:val="vi-VN"/>
        </w:rPr>
        <w:t xml:space="preserve"> thảo Nghị định bổ sung thời gian công bố việc thành lập Chi nhánh trên các phương tiện thông tin đại chúng ở địa phương “trong thời hạn 05 ngày làm việc</w:t>
      </w:r>
      <w:r w:rsidR="00842C18">
        <w:rPr>
          <w:rFonts w:ascii="Times New Roman" w:hAnsi="Times New Roman" w:cs="Times New Roman"/>
          <w:bCs w:val="0"/>
          <w:iCs/>
          <w:lang w:val="vi-VN"/>
        </w:rPr>
        <w:t>”</w:t>
      </w:r>
      <w:r w:rsidR="008F64E5">
        <w:rPr>
          <w:rFonts w:ascii="Times New Roman" w:hAnsi="Times New Roman" w:cs="Times New Roman"/>
          <w:bCs w:val="0"/>
          <w:iCs/>
          <w:lang w:val="vi-VN"/>
        </w:rPr>
        <w:t>, kể từ ngày có quyết định thành lập</w:t>
      </w:r>
      <w:r w:rsidR="00842C18">
        <w:rPr>
          <w:rFonts w:ascii="Times New Roman" w:hAnsi="Times New Roman" w:cs="Times New Roman"/>
          <w:bCs w:val="0"/>
          <w:iCs/>
          <w:lang w:val="vi-VN"/>
        </w:rPr>
        <w:t>, giải thể</w:t>
      </w:r>
      <w:r w:rsidR="008F64E5">
        <w:rPr>
          <w:rFonts w:ascii="Times New Roman" w:hAnsi="Times New Roman" w:cs="Times New Roman"/>
          <w:bCs w:val="0"/>
          <w:iCs/>
          <w:lang w:val="vi-VN"/>
        </w:rPr>
        <w:t xml:space="preserve"> Chi nhánh</w:t>
      </w:r>
      <w:r w:rsidR="006410A4">
        <w:rPr>
          <w:rFonts w:ascii="Times New Roman" w:hAnsi="Times New Roman" w:cs="Times New Roman"/>
          <w:bCs w:val="0"/>
          <w:iCs/>
          <w:lang w:val="vi-VN"/>
        </w:rPr>
        <w:t xml:space="preserve"> nhằm làm rõ trách nhiệm và th</w:t>
      </w:r>
      <w:r w:rsidR="00AD7FAB">
        <w:rPr>
          <w:rFonts w:ascii="Times New Roman" w:hAnsi="Times New Roman" w:cs="Times New Roman"/>
          <w:bCs w:val="0"/>
          <w:iCs/>
          <w:lang w:val="vi-VN"/>
        </w:rPr>
        <w:t xml:space="preserve">ời hạn thực hiện nhiệm vụ được giao, đồng thời </w:t>
      </w:r>
      <w:r w:rsidR="000D3425">
        <w:rPr>
          <w:rFonts w:ascii="Times New Roman" w:hAnsi="Times New Roman" w:cs="Times New Roman"/>
          <w:bCs w:val="0"/>
          <w:iCs/>
          <w:lang w:val="vi-VN"/>
        </w:rPr>
        <w:t xml:space="preserve">thể hiện tính công khai, minh bạch, giúp người dân, cơ quan, tổ chức nhanh chóng, kịp thời tiếp cận thông tin về tổ chức thực hiện </w:t>
      </w:r>
      <w:r w:rsidR="00B30372" w:rsidRPr="00B30372">
        <w:rPr>
          <w:rFonts w:ascii="Times New Roman" w:hAnsi="Times New Roman" w:cs="Times New Roman"/>
          <w:bCs w:val="0"/>
          <w:iCs/>
          <w:lang w:val="vi-VN"/>
        </w:rPr>
        <w:t>TGPL</w:t>
      </w:r>
      <w:r w:rsidR="000D3425">
        <w:rPr>
          <w:rFonts w:ascii="Times New Roman" w:hAnsi="Times New Roman" w:cs="Times New Roman"/>
          <w:bCs w:val="0"/>
          <w:iCs/>
          <w:lang w:val="vi-VN"/>
        </w:rPr>
        <w:t xml:space="preserve"> mới trên địa bàn để sử dụng dịch vụ </w:t>
      </w:r>
      <w:r w:rsidR="00931164" w:rsidRPr="00931164">
        <w:rPr>
          <w:rFonts w:ascii="Times New Roman" w:hAnsi="Times New Roman" w:cs="Times New Roman"/>
          <w:bCs w:val="0"/>
          <w:iCs/>
          <w:lang w:val="vi-VN"/>
        </w:rPr>
        <w:t>TGPL</w:t>
      </w:r>
      <w:r w:rsidR="000D3425">
        <w:rPr>
          <w:rFonts w:ascii="Times New Roman" w:hAnsi="Times New Roman" w:cs="Times New Roman"/>
          <w:bCs w:val="0"/>
          <w:iCs/>
          <w:lang w:val="vi-VN"/>
        </w:rPr>
        <w:t xml:space="preserve"> khi có nhu cầu</w:t>
      </w:r>
      <w:r w:rsidR="007711EE">
        <w:rPr>
          <w:rFonts w:ascii="Times New Roman" w:hAnsi="Times New Roman" w:cs="Times New Roman"/>
          <w:bCs w:val="0"/>
          <w:iCs/>
          <w:lang w:val="vi-VN"/>
        </w:rPr>
        <w:t>.</w:t>
      </w:r>
      <w:r w:rsidR="000D3425">
        <w:rPr>
          <w:rFonts w:ascii="Times New Roman" w:hAnsi="Times New Roman" w:cs="Times New Roman"/>
          <w:bCs w:val="0"/>
          <w:iCs/>
          <w:lang w:val="vi-VN"/>
        </w:rPr>
        <w:t xml:space="preserve"> </w:t>
      </w:r>
    </w:p>
    <w:p w14:paraId="56CEEAD2" w14:textId="21DFE806" w:rsidR="003B43CB" w:rsidRPr="00AB4AD3" w:rsidRDefault="003B43CB" w:rsidP="00A91105">
      <w:pPr>
        <w:widowControl w:val="0"/>
        <w:spacing w:before="80" w:after="80" w:line="370" w:lineRule="exact"/>
        <w:ind w:firstLine="720"/>
        <w:jc w:val="both"/>
        <w:rPr>
          <w:rFonts w:ascii="Times New Roman" w:hAnsi="Times New Roman" w:cs="Times New Roman"/>
          <w:bCs w:val="0"/>
          <w:iCs/>
          <w:lang w:val="vi-VN"/>
        </w:rPr>
      </w:pPr>
      <w:r>
        <w:rPr>
          <w:rFonts w:ascii="Times New Roman" w:hAnsi="Times New Roman" w:cs="Times New Roman"/>
          <w:bCs w:val="0"/>
          <w:iCs/>
          <w:lang w:val="vi-VN"/>
        </w:rPr>
        <w:t xml:space="preserve">- </w:t>
      </w:r>
      <w:r w:rsidRPr="001E16DF">
        <w:rPr>
          <w:rFonts w:ascii="Times New Roman" w:hAnsi="Times New Roman" w:cs="Times New Roman"/>
          <w:bCs w:val="0"/>
          <w:iCs/>
          <w:lang w:val="vi-VN"/>
        </w:rPr>
        <w:t>Khoản 3 Điều 7 dự thảo Nghị định bổ sung quy định: Trưởng Chi nhánh đương nhiên miễn nhiệm kể từ ngày có quyết định giải thể Chi nhánh</w:t>
      </w:r>
      <w:r w:rsidR="003315CD" w:rsidRPr="00D602AF">
        <w:rPr>
          <w:rFonts w:ascii="Times New Roman" w:hAnsi="Times New Roman" w:cs="Times New Roman"/>
          <w:bCs w:val="0"/>
          <w:iCs/>
          <w:lang w:val="vi-VN"/>
        </w:rPr>
        <w:t xml:space="preserve">.Quy định này </w:t>
      </w:r>
      <w:r w:rsidRPr="001E16DF">
        <w:rPr>
          <w:rFonts w:ascii="Times New Roman" w:hAnsi="Times New Roman" w:cs="Times New Roman"/>
          <w:bCs w:val="0"/>
          <w:iCs/>
          <w:lang w:val="vi-VN"/>
        </w:rPr>
        <w:t xml:space="preserve">góp phần đơn giản hóa trình tự, thủ tục hành chính, tránh phát sinh thêm thủ tục không cần thiết sau khi Chi nhánh đã có quyết định giải thể. </w:t>
      </w:r>
    </w:p>
    <w:p w14:paraId="445C8AC7" w14:textId="4DD31376" w:rsidR="00314058" w:rsidRPr="00931164" w:rsidRDefault="00C30162" w:rsidP="00A91105">
      <w:pPr>
        <w:widowControl w:val="0"/>
        <w:spacing w:before="80" w:after="80" w:line="370" w:lineRule="exact"/>
        <w:ind w:firstLine="720"/>
        <w:jc w:val="both"/>
        <w:rPr>
          <w:rFonts w:ascii="Times New Roman" w:hAnsi="Times New Roman" w:cs="Times New Roman"/>
          <w:b/>
          <w:i/>
          <w:lang w:val="vi-VN"/>
        </w:rPr>
      </w:pPr>
      <w:r w:rsidRPr="00AB4AD3">
        <w:rPr>
          <w:rFonts w:ascii="Times New Roman" w:hAnsi="Times New Roman" w:cs="Times New Roman"/>
          <w:b/>
          <w:i/>
          <w:lang w:val="vi-VN"/>
        </w:rPr>
        <w:t xml:space="preserve">b) </w:t>
      </w:r>
      <w:r w:rsidR="003E67B4" w:rsidRPr="00AB4AD3">
        <w:rPr>
          <w:rFonts w:ascii="Times New Roman" w:hAnsi="Times New Roman" w:cs="Times New Roman"/>
          <w:b/>
          <w:i/>
          <w:lang w:val="vi-VN"/>
        </w:rPr>
        <w:t xml:space="preserve">Về người thực hiện </w:t>
      </w:r>
      <w:r w:rsidR="00931164" w:rsidRPr="00931164">
        <w:rPr>
          <w:rFonts w:ascii="Times New Roman" w:hAnsi="Times New Roman" w:cs="Times New Roman"/>
          <w:b/>
          <w:i/>
          <w:lang w:val="vi-VN"/>
        </w:rPr>
        <w:t>TGPL</w:t>
      </w:r>
    </w:p>
    <w:p w14:paraId="4CB8840C" w14:textId="02DA15D7" w:rsidR="00BD68B8" w:rsidRPr="001E16DF" w:rsidRDefault="00F119AC" w:rsidP="00A91105">
      <w:pPr>
        <w:widowControl w:val="0"/>
        <w:spacing w:before="80" w:after="80" w:line="370" w:lineRule="exact"/>
        <w:ind w:firstLine="709"/>
        <w:jc w:val="both"/>
        <w:rPr>
          <w:rFonts w:ascii="Times New Roman" w:hAnsi="Times New Roman" w:cs="Times New Roman"/>
          <w:bCs w:val="0"/>
          <w:iCs/>
          <w:lang w:val="vi-VN"/>
        </w:rPr>
      </w:pPr>
      <w:r>
        <w:rPr>
          <w:rFonts w:ascii="Times New Roman" w:hAnsi="Times New Roman" w:cs="Times New Roman"/>
          <w:bCs w:val="0"/>
          <w:iCs/>
          <w:lang w:val="vi-VN"/>
        </w:rPr>
        <w:t xml:space="preserve">- </w:t>
      </w:r>
      <w:r w:rsidRPr="001E16DF">
        <w:rPr>
          <w:rFonts w:ascii="Times New Roman" w:hAnsi="Times New Roman" w:cs="Times New Roman"/>
          <w:bCs w:val="0"/>
          <w:iCs/>
          <w:lang w:val="vi-VN"/>
        </w:rPr>
        <w:t xml:space="preserve">Điều 4 dự thảo Nghị định được sửa đổi, bổ sung theo hướng mở rộng đối tượng áp dụng các quy định về cách chức </w:t>
      </w:r>
      <w:r w:rsidR="00222D45">
        <w:rPr>
          <w:rFonts w:ascii="Times New Roman" w:hAnsi="Times New Roman" w:cs="Times New Roman"/>
          <w:bCs w:val="0"/>
          <w:iCs/>
          <w:lang w:val="vi-VN"/>
        </w:rPr>
        <w:t xml:space="preserve">gồm </w:t>
      </w:r>
      <w:r w:rsidRPr="001E16DF">
        <w:rPr>
          <w:rFonts w:ascii="Times New Roman" w:hAnsi="Times New Roman" w:cs="Times New Roman"/>
          <w:bCs w:val="0"/>
          <w:iCs/>
          <w:lang w:val="vi-VN"/>
        </w:rPr>
        <w:t>cả Phó Giám đốc Trung tâm</w:t>
      </w:r>
      <w:r w:rsidR="00222D45">
        <w:rPr>
          <w:rFonts w:ascii="Times New Roman" w:hAnsi="Times New Roman" w:cs="Times New Roman"/>
          <w:bCs w:val="0"/>
          <w:iCs/>
          <w:lang w:val="vi-VN"/>
        </w:rPr>
        <w:t xml:space="preserve"> Nghị định số 144/2017/NĐ-CP mới quy định các trường hợp cách chức đối với Giám đốc Trung tâm)</w:t>
      </w:r>
      <w:r w:rsidRPr="001E16DF">
        <w:rPr>
          <w:rFonts w:ascii="Times New Roman" w:hAnsi="Times New Roman" w:cs="Times New Roman"/>
          <w:bCs w:val="0"/>
          <w:iCs/>
          <w:lang w:val="vi-VN"/>
        </w:rPr>
        <w:t xml:space="preserve">. </w:t>
      </w:r>
      <w:r w:rsidR="003315CD" w:rsidRPr="00D602AF">
        <w:rPr>
          <w:rFonts w:ascii="Times New Roman" w:hAnsi="Times New Roman" w:cs="Times New Roman"/>
          <w:bCs w:val="0"/>
          <w:iCs/>
          <w:lang w:val="vi-VN"/>
        </w:rPr>
        <w:t>Q</w:t>
      </w:r>
      <w:r w:rsidRPr="001E16DF">
        <w:rPr>
          <w:rFonts w:ascii="Times New Roman" w:hAnsi="Times New Roman" w:cs="Times New Roman"/>
          <w:bCs w:val="0"/>
          <w:iCs/>
          <w:lang w:val="vi-VN"/>
        </w:rPr>
        <w:t>uy định này góp phần hoàn thiện cơ chế xử lý trách nhiệm đối với Giám đốc và Phó Giám đốc Trung tâm, bảo đảm mọi chức danh lãnh đạo đều chịu sự điều chỉnh theo cùng một nguyên tắc, tiêu chuẩn và trách nhiệm trong quá trình thực thi nhiệm vụ.</w:t>
      </w:r>
    </w:p>
    <w:p w14:paraId="3755E091" w14:textId="7A9ECE0C" w:rsidR="00111D96" w:rsidRPr="00AB4AD3" w:rsidRDefault="00111D96" w:rsidP="00A91105">
      <w:pPr>
        <w:widowControl w:val="0"/>
        <w:spacing w:before="80" w:after="80" w:line="370" w:lineRule="exact"/>
        <w:ind w:firstLine="720"/>
        <w:jc w:val="both"/>
        <w:rPr>
          <w:rFonts w:ascii="Times New Roman" w:hAnsi="Times New Roman" w:cs="Times New Roman"/>
          <w:bCs w:val="0"/>
          <w:iCs/>
          <w:lang w:val="vi-VN"/>
        </w:rPr>
      </w:pPr>
      <w:r w:rsidRPr="00DC0D5E">
        <w:rPr>
          <w:rFonts w:ascii="Times New Roman" w:hAnsi="Times New Roman" w:cs="Times New Roman"/>
          <w:bCs w:val="0"/>
          <w:iCs/>
          <w:lang w:val="vi-VN"/>
        </w:rPr>
        <w:t xml:space="preserve">- </w:t>
      </w:r>
      <w:r w:rsidR="00D45BFF" w:rsidRPr="00DC0D5E">
        <w:rPr>
          <w:rFonts w:ascii="Times New Roman" w:hAnsi="Times New Roman" w:cs="Times New Roman"/>
          <w:bCs w:val="0"/>
          <w:iCs/>
          <w:lang w:val="vi-VN"/>
        </w:rPr>
        <w:t xml:space="preserve">Quy định về hồ sơ đề nghị bổ nhiệm và cấp thẻ trợ giúp viên pháp lý được chuyển từ Luật xuống Nghị định để phù hợp với chủ trương đổi mới công tác xây dựng pháp luật tại Nghị quyết số 66-NQ/TW. Trên cơ sở kế thừa quy định hiện hành, </w:t>
      </w:r>
      <w:r w:rsidR="00B83832" w:rsidRPr="00DC0D5E">
        <w:rPr>
          <w:rFonts w:ascii="Times New Roman" w:hAnsi="Times New Roman" w:cs="Times New Roman"/>
          <w:bCs w:val="0"/>
          <w:iCs/>
          <w:lang w:val="vi-VN"/>
        </w:rPr>
        <w:t xml:space="preserve">khoản 2 Điều </w:t>
      </w:r>
      <w:r w:rsidR="00D06E60" w:rsidRPr="00DC0D5E">
        <w:rPr>
          <w:rFonts w:ascii="Times New Roman" w:hAnsi="Times New Roman" w:cs="Times New Roman"/>
          <w:bCs w:val="0"/>
          <w:iCs/>
          <w:lang w:val="vi-VN"/>
        </w:rPr>
        <w:t xml:space="preserve">10 </w:t>
      </w:r>
      <w:r w:rsidR="00D45BFF" w:rsidRPr="00DC0D5E">
        <w:rPr>
          <w:rFonts w:ascii="Times New Roman" w:hAnsi="Times New Roman" w:cs="Times New Roman"/>
          <w:bCs w:val="0"/>
          <w:iCs/>
          <w:lang w:val="vi-VN"/>
        </w:rPr>
        <w:t xml:space="preserve">dự thảo Nghị định tiếp tục quy định cụ thể thành phần hồ sơ đề nghị bổ nhiệm và cấp thẻ trợ giúp viên pháp lý, đồng thời hoàn thiện theo hướng chặt chẽ, rõ ràng và phù hợp với quy định của pháp luật hiện hành về cải cách thủ tục hành chính. Theo đó, dự thảo bỏ yêu cầu nộp bản sao có chứng thực đối với các văn bằng, chứng chỉ và giấy tờ chứng minh thuộc hồ sơ, thay bằng yêu cầu nộp bản sao, góp phần cắt giảm giấy tờ, chi phí tuân thủ cho cơ quan, tổ chức, cá nhân. </w:t>
      </w:r>
    </w:p>
    <w:p w14:paraId="595C46EE" w14:textId="098E29AF" w:rsidR="0050730F" w:rsidRPr="00AB4AD3" w:rsidRDefault="00CF6993"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lastRenderedPageBreak/>
        <w:t xml:space="preserve">- </w:t>
      </w:r>
      <w:r w:rsidR="005A4439" w:rsidRPr="00AB4AD3">
        <w:rPr>
          <w:rFonts w:ascii="Times New Roman" w:hAnsi="Times New Roman" w:cs="Times New Roman"/>
          <w:bCs w:val="0"/>
          <w:iCs/>
          <w:lang w:val="vi-VN"/>
        </w:rPr>
        <w:t xml:space="preserve">Khoản 4 Điều </w:t>
      </w:r>
      <w:r w:rsidR="00D06E60" w:rsidRPr="00AB4AD3">
        <w:rPr>
          <w:rFonts w:ascii="Times New Roman" w:hAnsi="Times New Roman" w:cs="Times New Roman"/>
          <w:bCs w:val="0"/>
          <w:iCs/>
          <w:lang w:val="vi-VN"/>
        </w:rPr>
        <w:t xml:space="preserve">10 </w:t>
      </w:r>
      <w:r w:rsidR="00D71B6C" w:rsidRPr="00AB4AD3">
        <w:rPr>
          <w:rFonts w:ascii="Times New Roman" w:hAnsi="Times New Roman" w:cs="Times New Roman"/>
          <w:bCs w:val="0"/>
          <w:iCs/>
          <w:lang w:val="vi-VN"/>
        </w:rPr>
        <w:t>d</w:t>
      </w:r>
      <w:r w:rsidR="008E65D9" w:rsidRPr="00AB4AD3">
        <w:rPr>
          <w:rFonts w:ascii="Times New Roman" w:hAnsi="Times New Roman" w:cs="Times New Roman"/>
          <w:bCs w:val="0"/>
          <w:iCs/>
          <w:lang w:val="vi-VN"/>
        </w:rPr>
        <w:t xml:space="preserve">ự thảo Nghị định bổ sung quy định về thành phần hồ sơ, trình tự thủ tục ra quyết định cấp thẻ trợ giúp viên pháp lý đối với trường hợp trợ giúp viên pháp lý chuyển công tác đến Trung tâm trợ giúp pháp lý nhà nước thuộc địa phương khác. Quy định này góp phần đơn giản hóa thủ tục hành chính, bảo đảm tính liên tục trong hoạt động nghề nghiệp của trợ giúp viên pháp lý, tạo thuận lợi cho công tác điều động, luân chuyển, tiếp nhận nhân sự giữa các địa phương, đặc biệt trong bối cảnh sắp xếp đơn vị hành chính và tổ chức chính quyền địa phương hai cấp hiện nay. </w:t>
      </w:r>
      <w:r w:rsidR="00444BE4" w:rsidRPr="00AB4AD3">
        <w:rPr>
          <w:rFonts w:ascii="Times New Roman" w:hAnsi="Times New Roman" w:cs="Times New Roman"/>
          <w:bCs w:val="0"/>
          <w:iCs/>
          <w:lang w:val="vi-VN"/>
        </w:rPr>
        <w:t xml:space="preserve">Tương </w:t>
      </w:r>
      <w:r w:rsidR="009920F9" w:rsidRPr="00AB4AD3">
        <w:rPr>
          <w:rFonts w:ascii="Times New Roman" w:hAnsi="Times New Roman" w:cs="Times New Roman"/>
          <w:bCs w:val="0"/>
          <w:iCs/>
          <w:lang w:val="vi-VN"/>
        </w:rPr>
        <w:t xml:space="preserve">tự </w:t>
      </w:r>
      <w:r w:rsidR="00444BE4" w:rsidRPr="00AB4AD3">
        <w:rPr>
          <w:rFonts w:ascii="Times New Roman" w:hAnsi="Times New Roman" w:cs="Times New Roman"/>
          <w:bCs w:val="0"/>
          <w:iCs/>
          <w:lang w:val="vi-VN"/>
        </w:rPr>
        <w:t xml:space="preserve">tại khoản 2 Điều </w:t>
      </w:r>
      <w:r w:rsidR="003363C7" w:rsidRPr="00AB4AD3">
        <w:rPr>
          <w:rFonts w:ascii="Times New Roman" w:hAnsi="Times New Roman" w:cs="Times New Roman"/>
          <w:bCs w:val="0"/>
          <w:iCs/>
          <w:lang w:val="vi-VN"/>
        </w:rPr>
        <w:t>1</w:t>
      </w:r>
      <w:r w:rsidR="00AD582D" w:rsidRPr="00AB4AD3">
        <w:rPr>
          <w:rFonts w:ascii="Times New Roman" w:hAnsi="Times New Roman" w:cs="Times New Roman"/>
          <w:bCs w:val="0"/>
          <w:iCs/>
          <w:lang w:val="vi-VN"/>
        </w:rPr>
        <w:t>2</w:t>
      </w:r>
      <w:r w:rsidR="003363C7" w:rsidRPr="00AB4AD3">
        <w:rPr>
          <w:rFonts w:ascii="Times New Roman" w:hAnsi="Times New Roman" w:cs="Times New Roman"/>
          <w:bCs w:val="0"/>
          <w:iCs/>
          <w:lang w:val="vi-VN"/>
        </w:rPr>
        <w:t xml:space="preserve"> </w:t>
      </w:r>
      <w:r w:rsidR="00444BE4" w:rsidRPr="00AB4AD3">
        <w:rPr>
          <w:rFonts w:ascii="Times New Roman" w:hAnsi="Times New Roman" w:cs="Times New Roman"/>
          <w:bCs w:val="0"/>
          <w:iCs/>
          <w:lang w:val="vi-VN"/>
        </w:rPr>
        <w:t xml:space="preserve">dự thảo Nghị định đã bổ sung quy định về trình tự, thủ tục, thành phần hồ sơ </w:t>
      </w:r>
      <w:r w:rsidR="00AE22E1" w:rsidRPr="00AB4AD3">
        <w:rPr>
          <w:rFonts w:ascii="Times New Roman" w:hAnsi="Times New Roman" w:cs="Times New Roman"/>
          <w:bCs w:val="0"/>
          <w:iCs/>
          <w:lang w:val="vi-VN"/>
        </w:rPr>
        <w:t xml:space="preserve">đối với trường hợp </w:t>
      </w:r>
      <w:r w:rsidR="007E2C3C" w:rsidRPr="00AB4AD3">
        <w:rPr>
          <w:rFonts w:ascii="Times New Roman" w:hAnsi="Times New Roman" w:cs="Times New Roman"/>
          <w:bCs w:val="0"/>
          <w:iCs/>
          <w:lang w:val="vi-VN"/>
        </w:rPr>
        <w:t>thu hồi thẻ</w:t>
      </w:r>
      <w:r w:rsidR="00CD2DBB" w:rsidRPr="00AB4AD3">
        <w:rPr>
          <w:rFonts w:ascii="Times New Roman" w:hAnsi="Times New Roman" w:cs="Times New Roman"/>
          <w:bCs w:val="0"/>
          <w:iCs/>
          <w:lang w:val="vi-VN"/>
        </w:rPr>
        <w:t xml:space="preserve"> </w:t>
      </w:r>
      <w:r w:rsidR="00AE22E1" w:rsidRPr="00AB4AD3">
        <w:rPr>
          <w:rFonts w:ascii="Times New Roman" w:hAnsi="Times New Roman" w:cs="Times New Roman"/>
          <w:bCs w:val="0"/>
          <w:iCs/>
          <w:lang w:val="vi-VN"/>
        </w:rPr>
        <w:t>trợ giúp viên pháp lý chuyển công tác đến</w:t>
      </w:r>
      <w:r w:rsidR="00597045" w:rsidRPr="00AB4AD3">
        <w:rPr>
          <w:rFonts w:ascii="Times New Roman" w:hAnsi="Times New Roman" w:cs="Times New Roman"/>
          <w:bCs w:val="0"/>
          <w:iCs/>
          <w:lang w:val="vi-VN"/>
        </w:rPr>
        <w:t xml:space="preserve"> tỉnh, thành phố khác</w:t>
      </w:r>
      <w:r w:rsidR="000E4F9F" w:rsidRPr="00AB4AD3">
        <w:rPr>
          <w:rFonts w:ascii="Times New Roman" w:hAnsi="Times New Roman" w:cs="Times New Roman"/>
          <w:bCs w:val="0"/>
          <w:iCs/>
          <w:lang w:val="vi-VN"/>
        </w:rPr>
        <w:t xml:space="preserve"> nhằm bảo đảm đồng bộ, thống nhất trong quá trình tổ chức thực hiện</w:t>
      </w:r>
      <w:r w:rsidR="00597045" w:rsidRPr="00AB4AD3">
        <w:rPr>
          <w:rFonts w:ascii="Times New Roman" w:hAnsi="Times New Roman" w:cs="Times New Roman"/>
          <w:bCs w:val="0"/>
          <w:iCs/>
          <w:lang w:val="vi-VN"/>
        </w:rPr>
        <w:t>.</w:t>
      </w:r>
    </w:p>
    <w:p w14:paraId="3230C447" w14:textId="401F88BF" w:rsidR="00C763D6" w:rsidRPr="00AB4AD3" w:rsidRDefault="00C763D6" w:rsidP="00A91105">
      <w:pPr>
        <w:widowControl w:val="0"/>
        <w:spacing w:before="80" w:after="80" w:line="370" w:lineRule="exact"/>
        <w:ind w:firstLine="720"/>
        <w:jc w:val="both"/>
        <w:rPr>
          <w:rFonts w:ascii="Times New Roman" w:hAnsi="Times New Roman" w:cs="Times New Roman"/>
          <w:b/>
          <w:i/>
          <w:lang w:val="vi-VN"/>
        </w:rPr>
      </w:pPr>
      <w:r w:rsidRPr="00AB4AD3">
        <w:rPr>
          <w:rFonts w:ascii="Times New Roman" w:hAnsi="Times New Roman" w:cs="Times New Roman"/>
          <w:b/>
          <w:i/>
          <w:lang w:val="vi-VN"/>
        </w:rPr>
        <w:t xml:space="preserve">c) </w:t>
      </w:r>
      <w:r w:rsidR="001F7CE0" w:rsidRPr="00AB4AD3">
        <w:rPr>
          <w:rFonts w:ascii="Times New Roman" w:hAnsi="Times New Roman" w:cs="Times New Roman"/>
          <w:b/>
          <w:i/>
          <w:lang w:val="vi-VN"/>
        </w:rPr>
        <w:t>V</w:t>
      </w:r>
      <w:r w:rsidRPr="00AB4AD3">
        <w:rPr>
          <w:rFonts w:ascii="Times New Roman" w:hAnsi="Times New Roman" w:cs="Times New Roman"/>
          <w:b/>
          <w:i/>
          <w:lang w:val="vi-VN"/>
        </w:rPr>
        <w:t>ề chế độ, chính sách và tài chính trong hoạt động trợ giúp pháp lý</w:t>
      </w:r>
    </w:p>
    <w:p w14:paraId="7B8817F9" w14:textId="5F4ED6D6" w:rsidR="00557604" w:rsidRPr="00AB4AD3" w:rsidRDefault="0049435E" w:rsidP="00A91105">
      <w:pPr>
        <w:widowControl w:val="0"/>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spacing w:val="-2"/>
          <w:lang w:val="vi-VN"/>
        </w:rPr>
        <w:t xml:space="preserve">- </w:t>
      </w:r>
      <w:r w:rsidR="00373218" w:rsidRPr="00AB4AD3">
        <w:rPr>
          <w:rFonts w:ascii="Times New Roman" w:hAnsi="Times New Roman" w:cs="Times New Roman"/>
          <w:bCs w:val="0"/>
          <w:iCs/>
          <w:spacing w:val="-2"/>
          <w:lang w:val="vi-VN"/>
        </w:rPr>
        <w:t>Khoản 6 và khoản 7 Điều 2</w:t>
      </w:r>
      <w:r w:rsidR="00114551" w:rsidRPr="00AB4AD3">
        <w:rPr>
          <w:rFonts w:ascii="Times New Roman" w:hAnsi="Times New Roman" w:cs="Times New Roman"/>
          <w:bCs w:val="0"/>
          <w:iCs/>
          <w:spacing w:val="-2"/>
          <w:lang w:val="vi-VN"/>
        </w:rPr>
        <w:t>2</w:t>
      </w:r>
      <w:r w:rsidR="00373218" w:rsidRPr="00AB4AD3">
        <w:rPr>
          <w:rFonts w:ascii="Times New Roman" w:hAnsi="Times New Roman" w:cs="Times New Roman"/>
          <w:bCs w:val="0"/>
          <w:iCs/>
          <w:spacing w:val="-2"/>
          <w:lang w:val="vi-VN"/>
        </w:rPr>
        <w:t xml:space="preserve"> dự thảo Nghị định bổ sung quy định về trách nhiệm của Chi nhánh trong việc chuyển hồ sơ đề nghị thanh toán về Trung tâm; trách nhiệm, thời hạn thực hiện thanh toán của Trung tâm </w:t>
      </w:r>
      <w:r w:rsidR="006D738E">
        <w:rPr>
          <w:rFonts w:ascii="Times New Roman" w:hAnsi="Times New Roman" w:cs="Times New Roman"/>
          <w:bCs w:val="0"/>
          <w:iCs/>
          <w:spacing w:val="-2"/>
          <w:lang w:val="vi-VN"/>
        </w:rPr>
        <w:t>TGPL</w:t>
      </w:r>
      <w:r w:rsidR="00373218" w:rsidRPr="00AB4AD3">
        <w:rPr>
          <w:rFonts w:ascii="Times New Roman" w:hAnsi="Times New Roman" w:cs="Times New Roman"/>
          <w:bCs w:val="0"/>
          <w:iCs/>
          <w:spacing w:val="-2"/>
          <w:lang w:val="vi-VN"/>
        </w:rPr>
        <w:t xml:space="preserve"> nhà nước, Sở Tư pháp; thời hạn yêu cầu bổ sung hồ sơ chưa hợp lệ và cơ chế thanh toán đối với trường hợp cần thực hiện </w:t>
      </w:r>
      <w:r w:rsidR="006D738E">
        <w:rPr>
          <w:rFonts w:ascii="Times New Roman" w:hAnsi="Times New Roman" w:cs="Times New Roman"/>
          <w:bCs w:val="0"/>
          <w:iCs/>
          <w:spacing w:val="-2"/>
          <w:lang w:val="vi-VN"/>
        </w:rPr>
        <w:t>TGPL</w:t>
      </w:r>
      <w:r w:rsidR="00373218" w:rsidRPr="00AB4AD3">
        <w:rPr>
          <w:rFonts w:ascii="Times New Roman" w:hAnsi="Times New Roman" w:cs="Times New Roman"/>
          <w:bCs w:val="0"/>
          <w:iCs/>
          <w:spacing w:val="-2"/>
          <w:lang w:val="vi-VN"/>
        </w:rPr>
        <w:t xml:space="preserve"> ngay. Theo đó, dự thảo quy định thời hạn 30 ngày làm việc để Chi nhánh chuyển hồ sơ và để cơ quan có thẩm quyền thực hiện thanh toán kể từ khi nhận đủ hồ sơ hợp lệ; trường hợp hồ sơ chưa hợp lệ thì phải thông báo yêu cầu bổ sung trong thời hạn 03 ngày làm việc. Việc bổ sung các quy định này nhằm tạo cơ sở pháp lý thống nhất trong tổ chức thực hiện, nâng cao trách nhiệm của các cơ quan có liên quan, bảo đảm tính công khai, minh bạch, kịp thời trong thanh toán thù lao, bồi dưỡng, chi phí thực hiện vụ việc </w:t>
      </w:r>
      <w:r w:rsidR="006D738E">
        <w:rPr>
          <w:rFonts w:ascii="Times New Roman" w:hAnsi="Times New Roman" w:cs="Times New Roman"/>
          <w:bCs w:val="0"/>
          <w:iCs/>
          <w:spacing w:val="-2"/>
          <w:lang w:val="vi-VN"/>
        </w:rPr>
        <w:t>TGPL</w:t>
      </w:r>
      <w:r w:rsidR="00A533B9" w:rsidRPr="00AB4AD3">
        <w:rPr>
          <w:rFonts w:ascii="Times New Roman" w:hAnsi="Times New Roman" w:cs="Times New Roman"/>
          <w:bCs w:val="0"/>
          <w:iCs/>
          <w:spacing w:val="-2"/>
          <w:lang w:val="vi-VN"/>
        </w:rPr>
        <w:t>; b</w:t>
      </w:r>
      <w:r w:rsidR="003D0BE6" w:rsidRPr="00AB4AD3">
        <w:rPr>
          <w:rFonts w:ascii="Times New Roman" w:hAnsi="Times New Roman" w:cs="Times New Roman"/>
          <w:bCs w:val="0"/>
          <w:iCs/>
          <w:spacing w:val="-2"/>
          <w:lang w:val="vi-VN"/>
        </w:rPr>
        <w:t>ổ sung</w:t>
      </w:r>
      <w:r w:rsidR="00373218" w:rsidRPr="00AB4AD3">
        <w:rPr>
          <w:rFonts w:ascii="Times New Roman" w:hAnsi="Times New Roman" w:cs="Times New Roman"/>
          <w:bCs w:val="0"/>
          <w:iCs/>
          <w:spacing w:val="-2"/>
          <w:lang w:val="vi-VN"/>
        </w:rPr>
        <w:t xml:space="preserve"> quy định về thanh toán theo buổi làm việc thực tế đối với trường hợp cần thực hiện </w:t>
      </w:r>
      <w:r w:rsidR="006D738E">
        <w:rPr>
          <w:rFonts w:ascii="Times New Roman" w:hAnsi="Times New Roman" w:cs="Times New Roman"/>
          <w:bCs w:val="0"/>
          <w:iCs/>
          <w:spacing w:val="-2"/>
          <w:lang w:val="vi-VN"/>
        </w:rPr>
        <w:t>TGPL</w:t>
      </w:r>
      <w:r w:rsidR="00373218" w:rsidRPr="00AB4AD3">
        <w:rPr>
          <w:rFonts w:ascii="Times New Roman" w:hAnsi="Times New Roman" w:cs="Times New Roman"/>
          <w:bCs w:val="0"/>
          <w:iCs/>
          <w:spacing w:val="-2"/>
          <w:lang w:val="vi-VN"/>
        </w:rPr>
        <w:t xml:space="preserve"> ngay bảo đảm </w:t>
      </w:r>
      <w:r w:rsidR="003315CD" w:rsidRPr="00D602AF">
        <w:rPr>
          <w:rFonts w:ascii="Times New Roman" w:hAnsi="Times New Roman" w:cs="Times New Roman"/>
          <w:bCs w:val="0"/>
          <w:iCs/>
          <w:spacing w:val="-2"/>
          <w:lang w:val="vi-VN"/>
        </w:rPr>
        <w:t>cơ sở pháp lý rõ ràng, chặt chẽ cho việc thanh toán khi người được TGPL không cung cấp giấy tờ chứng minh diện người được TGPL mà vụ việc đã được pháp luật cho phép thụ lý, thực hiện</w:t>
      </w:r>
      <w:r w:rsidR="00E06073" w:rsidRPr="00AB4AD3">
        <w:rPr>
          <w:rFonts w:ascii="Times New Roman" w:hAnsi="Times New Roman" w:cs="Times New Roman"/>
          <w:bCs w:val="0"/>
          <w:iCs/>
          <w:lang w:val="vi-VN"/>
        </w:rPr>
        <w:t>.</w:t>
      </w:r>
    </w:p>
    <w:p w14:paraId="78E51AA7" w14:textId="0CF440B1" w:rsidR="00C232C0" w:rsidRDefault="007B0587"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Pr>
          <w:rFonts w:ascii="Times New Roman" w:hAnsi="Times New Roman" w:cs="Times New Roman"/>
          <w:bCs w:val="0"/>
          <w:iCs/>
          <w:lang w:val="vi-VN"/>
        </w:rPr>
        <w:t>- Dự thảo Nghị định điều chỉnh nâng mức phụ cấp trách nhiệm nghề từ 25% lên 30%</w:t>
      </w:r>
      <w:r w:rsidR="001D380C">
        <w:rPr>
          <w:rFonts w:ascii="Times New Roman" w:hAnsi="Times New Roman" w:cs="Times New Roman"/>
          <w:bCs w:val="0"/>
          <w:iCs/>
          <w:lang w:val="vi-VN"/>
        </w:rPr>
        <w:t xml:space="preserve">. </w:t>
      </w:r>
      <w:r w:rsidR="003F7C23" w:rsidRPr="003F7C23">
        <w:rPr>
          <w:rFonts w:ascii="Times New Roman" w:hAnsi="Times New Roman" w:cs="Times New Roman"/>
          <w:bCs w:val="0"/>
          <w:iCs/>
          <w:lang w:val="vi-VN"/>
        </w:rPr>
        <w:t xml:space="preserve">Hiện nay, trợ giúp viên pháp lý được hưởng phụ cấp trách nhiệm nghề là 25% mức lương hiện hưởng cộng với phụ cấp chức vụ lãnh đạo và phụ cấp vượt khung, (nếu có). Việc điều chỉnh mức phụ cấp trách nhiệm nghề từ 25% lên 30% </w:t>
      </w:r>
      <w:r w:rsidR="00276654" w:rsidRPr="005558CE">
        <w:rPr>
          <w:rFonts w:ascii="Times New Roman" w:hAnsi="Times New Roman" w:cs="Times New Roman"/>
          <w:lang w:val="vi-VN"/>
        </w:rPr>
        <w:t xml:space="preserve">nhằm bảo đảm chế độ đãi ngộ tương xứng với yêu cầu, khối lượng công việc và trách nhiệm nghề nghiệp ngày càng cao của đội ngũ trợ giúp viên pháp lý. Theo Luật sửa đổi, bổ sung một số điều của Luật Trợ giúp pháp lý, phạm vi và đối tượng được trợ giúp pháp lý được mở rộng, đồng thời bổ sung nhiều nhiệm vụ mới như trực trợ giúp pháp lý tại Tòa án nhân dân, trực trợ giúp pháp lý trong điều tra hình sự, tiếp nhận và xử lý yêu cầu trợ giúp pháp lý bằng phương thức điện tử, tăng cường ứng dụng công nghệ thông tin và nâng cao yêu cầu về chất lượng vụ </w:t>
      </w:r>
      <w:r w:rsidR="00276654" w:rsidRPr="005558CE">
        <w:rPr>
          <w:rFonts w:ascii="Times New Roman" w:hAnsi="Times New Roman" w:cs="Times New Roman"/>
          <w:lang w:val="vi-VN"/>
        </w:rPr>
        <w:lastRenderedPageBreak/>
        <w:t>việc trợ giúp pháp lý</w:t>
      </w:r>
      <w:r w:rsidR="00EC0E58" w:rsidRPr="005558CE">
        <w:rPr>
          <w:rFonts w:ascii="Times New Roman" w:hAnsi="Times New Roman" w:cs="Times New Roman"/>
          <w:lang w:val="vi-VN"/>
        </w:rPr>
        <w:t>..</w:t>
      </w:r>
      <w:r w:rsidR="00276654" w:rsidRPr="005558CE">
        <w:rPr>
          <w:rFonts w:ascii="Times New Roman" w:hAnsi="Times New Roman" w:cs="Times New Roman"/>
          <w:lang w:val="vi-VN"/>
        </w:rPr>
        <w:t>. Những thay đổi này làm gia tăng yêu cầu về trình độ chuyên môn, kỹ năng nghề nghiệp và trách nhiệm của trợ giúp viên pháp lý trong quá trình thực hiện nhiệm vụ.</w:t>
      </w:r>
    </w:p>
    <w:p w14:paraId="7593255D" w14:textId="2E89FA22" w:rsidR="003F7C23" w:rsidRDefault="008A6B1F"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Pr>
          <w:rFonts w:ascii="Times New Roman" w:hAnsi="Times New Roman" w:cs="Times New Roman"/>
          <w:bCs w:val="0"/>
          <w:iCs/>
          <w:lang w:val="vi-VN"/>
        </w:rPr>
        <w:t xml:space="preserve"> </w:t>
      </w:r>
      <w:r w:rsidR="00816E90">
        <w:rPr>
          <w:rFonts w:ascii="Times New Roman" w:hAnsi="Times New Roman" w:cs="Times New Roman"/>
          <w:bCs w:val="0"/>
          <w:iCs/>
          <w:lang w:val="vi-VN"/>
        </w:rPr>
        <w:t>T</w:t>
      </w:r>
      <w:r w:rsidR="00EC0E58" w:rsidRPr="005558CE">
        <w:rPr>
          <w:rFonts w:ascii="Times New Roman" w:hAnsi="Times New Roman" w:cs="Times New Roman"/>
          <w:bCs w:val="0"/>
          <w:iCs/>
          <w:lang w:val="vi-VN"/>
        </w:rPr>
        <w:t>hêm vào đó, t</w:t>
      </w:r>
      <w:r w:rsidR="00816E90">
        <w:rPr>
          <w:rFonts w:ascii="Times New Roman" w:hAnsi="Times New Roman" w:cs="Times New Roman"/>
          <w:bCs w:val="0"/>
          <w:iCs/>
          <w:lang w:val="vi-VN"/>
        </w:rPr>
        <w:t xml:space="preserve">rợ giúp viên pháp lý là lực lượng trực tiếp thực hiện hoạt động TGPL miễn phí cho </w:t>
      </w:r>
      <w:r w:rsidR="003F7C23" w:rsidRPr="003F7C23">
        <w:rPr>
          <w:rFonts w:ascii="Times New Roman" w:hAnsi="Times New Roman" w:cs="Times New Roman"/>
          <w:bCs w:val="0"/>
          <w:iCs/>
          <w:lang w:val="vi-VN"/>
        </w:rPr>
        <w:t>người nghèo, người thuộc hộ cận nghèo, người dân tộc thiểu số, người khuyết tật, trẻ em, nạn nhân bạo lực gia đình, nạn nhân bị mua bán và các nhóm yếu thế khác</w:t>
      </w:r>
      <w:r w:rsidR="003F238A">
        <w:rPr>
          <w:rFonts w:ascii="Times New Roman" w:hAnsi="Times New Roman" w:cs="Times New Roman"/>
          <w:bCs w:val="0"/>
          <w:iCs/>
          <w:lang w:val="vi-VN"/>
        </w:rPr>
        <w:t xml:space="preserve"> theo quy định của pháp luật</w:t>
      </w:r>
      <w:r w:rsidR="003F7C23" w:rsidRPr="003F7C23">
        <w:rPr>
          <w:rFonts w:ascii="Times New Roman" w:hAnsi="Times New Roman" w:cs="Times New Roman"/>
          <w:bCs w:val="0"/>
          <w:iCs/>
          <w:lang w:val="vi-VN"/>
        </w:rPr>
        <w:t>. Do đó, hoạt động TGPL không chỉ đòi hỏi trợ giúp viên pháp lý có kiến thức chuyên môn và kỹ năng hành nghề như tư vấn pháp luật, tham gia tố tụng, đại diện ngoài tố tụng mà còn yêu cầu những kỹ năng chuyên biệt khi làm việc với các nhóm đối tượng yếu thế (ví dụ, kỹ năng giao tiếp, hỗ trợ tâm lý, ứng xử phù hợp với từng nhóm đối tượng; kỹ năng hiểu, tôn trọng phong tục, tập quán của đồng bào dân tộc thiểu số…) đồng thời phải có khả năng phối hợp với các cơ quan tiến hành tố tụng, chính quyền địa phương và các cơ quan, tổ chức có liên quan để bảo đảm quyền và lợi ích hợp pháp của người được TGPL. Nhiều vụ việc, trợ giúp viên pháp lý phải tiến hành xác minh, thu thập chứng cứ</w:t>
      </w:r>
      <w:r w:rsidR="00EC0E58" w:rsidRPr="005558CE">
        <w:rPr>
          <w:rFonts w:ascii="Times New Roman" w:hAnsi="Times New Roman" w:cs="Times New Roman"/>
          <w:bCs w:val="0"/>
          <w:iCs/>
          <w:lang w:val="vi-VN"/>
        </w:rPr>
        <w:t>, làm việc trực tiếp với người được TGPL và người thân của họ tại cơ sở</w:t>
      </w:r>
      <w:r w:rsidR="003F7C23" w:rsidRPr="003F7C23">
        <w:rPr>
          <w:rFonts w:ascii="Times New Roman" w:hAnsi="Times New Roman" w:cs="Times New Roman"/>
          <w:bCs w:val="0"/>
          <w:iCs/>
          <w:lang w:val="vi-VN"/>
        </w:rPr>
        <w:t xml:space="preserve"> hoặc thực hiện truyền thông </w:t>
      </w:r>
      <w:r w:rsidR="00EC0E58" w:rsidRPr="003F7C23">
        <w:rPr>
          <w:rFonts w:ascii="Times New Roman" w:hAnsi="Times New Roman" w:cs="Times New Roman"/>
          <w:bCs w:val="0"/>
          <w:iCs/>
          <w:lang w:val="vi-VN"/>
        </w:rPr>
        <w:t>v</w:t>
      </w:r>
      <w:r w:rsidR="00EC0E58" w:rsidRPr="005558CE">
        <w:rPr>
          <w:rFonts w:ascii="Times New Roman" w:hAnsi="Times New Roman" w:cs="Times New Roman"/>
          <w:bCs w:val="0"/>
          <w:iCs/>
          <w:lang w:val="vi-VN"/>
        </w:rPr>
        <w:t>ề</w:t>
      </w:r>
      <w:r w:rsidR="00EC0E58" w:rsidRPr="003F7C23">
        <w:rPr>
          <w:rFonts w:ascii="Times New Roman" w:hAnsi="Times New Roman" w:cs="Times New Roman"/>
          <w:bCs w:val="0"/>
          <w:iCs/>
          <w:lang w:val="vi-VN"/>
        </w:rPr>
        <w:t xml:space="preserve"> </w:t>
      </w:r>
      <w:r w:rsidR="003F7C23" w:rsidRPr="003F7C23">
        <w:rPr>
          <w:rFonts w:ascii="Times New Roman" w:hAnsi="Times New Roman" w:cs="Times New Roman"/>
          <w:bCs w:val="0"/>
          <w:iCs/>
          <w:lang w:val="vi-VN"/>
        </w:rPr>
        <w:t>TGPL tại vùng sâu, vùng xa, vùng đồng bào dân tộc thiểu số và miền núi, vùng có điều kiện kinh tế - xã hội khó khăn, đặc biệt khó khăn</w:t>
      </w:r>
      <w:r w:rsidR="00EC0E58" w:rsidRPr="005558CE">
        <w:rPr>
          <w:rFonts w:ascii="Times New Roman" w:hAnsi="Times New Roman" w:cs="Times New Roman"/>
          <w:bCs w:val="0"/>
          <w:iCs/>
          <w:lang w:val="vi-VN"/>
        </w:rPr>
        <w:t>. T</w:t>
      </w:r>
      <w:r w:rsidR="003F7C23" w:rsidRPr="003F7C23">
        <w:rPr>
          <w:rFonts w:ascii="Times New Roman" w:hAnsi="Times New Roman" w:cs="Times New Roman"/>
          <w:bCs w:val="0"/>
          <w:iCs/>
          <w:lang w:val="vi-VN"/>
        </w:rPr>
        <w:t>rợ giúp viên pháp lý chịu trách nhiệm nghề nghiệp cao trong việc bảo vệ quyền và lợi ích hợp pháp</w:t>
      </w:r>
      <w:r w:rsidR="00EC0E58" w:rsidRPr="005558CE">
        <w:rPr>
          <w:rFonts w:ascii="Times New Roman" w:hAnsi="Times New Roman" w:cs="Times New Roman"/>
          <w:bCs w:val="0"/>
          <w:iCs/>
          <w:lang w:val="vi-VN"/>
        </w:rPr>
        <w:t xml:space="preserve">, nhiều khi cả tính mạng </w:t>
      </w:r>
      <w:r w:rsidR="003F7C23" w:rsidRPr="003F7C23">
        <w:rPr>
          <w:rFonts w:ascii="Times New Roman" w:hAnsi="Times New Roman" w:cs="Times New Roman"/>
          <w:bCs w:val="0"/>
          <w:iCs/>
          <w:lang w:val="vi-VN"/>
        </w:rPr>
        <w:t>của người được TGPL.</w:t>
      </w:r>
    </w:p>
    <w:p w14:paraId="1A5A6698" w14:textId="4CBD07B6" w:rsidR="006559AC" w:rsidRPr="003F7C23" w:rsidRDefault="00373D6A"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Pr>
          <w:rFonts w:ascii="Times New Roman" w:hAnsi="Times New Roman" w:cs="Times New Roman"/>
          <w:bCs w:val="0"/>
          <w:iCs/>
          <w:lang w:val="vi-VN"/>
        </w:rPr>
        <w:t>V</w:t>
      </w:r>
      <w:r w:rsidR="0051691A">
        <w:rPr>
          <w:rFonts w:ascii="Times New Roman" w:hAnsi="Times New Roman" w:cs="Times New Roman"/>
          <w:bCs w:val="0"/>
          <w:iCs/>
          <w:lang w:val="vi-VN"/>
        </w:rPr>
        <w:t xml:space="preserve">iệc điều chỉnh phụ cấp trách nhiệm nghề </w:t>
      </w:r>
      <w:r w:rsidR="00EC0E58" w:rsidRPr="005558CE">
        <w:rPr>
          <w:rFonts w:ascii="Times New Roman" w:hAnsi="Times New Roman" w:cs="Times New Roman"/>
          <w:bCs w:val="0"/>
          <w:iCs/>
          <w:lang w:val="vi-VN"/>
        </w:rPr>
        <w:t xml:space="preserve">đối với trợ giúp viên pháp lý </w:t>
      </w:r>
      <w:r w:rsidR="0051691A">
        <w:rPr>
          <w:rFonts w:ascii="Times New Roman" w:hAnsi="Times New Roman" w:cs="Times New Roman"/>
          <w:bCs w:val="0"/>
          <w:iCs/>
          <w:lang w:val="vi-VN"/>
        </w:rPr>
        <w:t xml:space="preserve">hoàn toàn phù hợp với </w:t>
      </w:r>
      <w:r w:rsidR="00C640F2" w:rsidRPr="005558CE">
        <w:rPr>
          <w:rFonts w:ascii="Times New Roman" w:hAnsi="Times New Roman" w:cs="Times New Roman"/>
          <w:bCs w:val="0"/>
          <w:iCs/>
          <w:lang w:val="vi-VN"/>
        </w:rPr>
        <w:t>Nghị quyết số 27-NQ/TW ngày 21/5/2018</w:t>
      </w:r>
      <w:r>
        <w:rPr>
          <w:rFonts w:ascii="Times New Roman" w:hAnsi="Times New Roman" w:cs="Times New Roman"/>
          <w:bCs w:val="0"/>
          <w:iCs/>
          <w:lang w:val="vi-VN"/>
        </w:rPr>
        <w:t xml:space="preserve"> của </w:t>
      </w:r>
      <w:r w:rsidR="00C640F2" w:rsidRPr="005558CE">
        <w:rPr>
          <w:rFonts w:ascii="Times New Roman" w:hAnsi="Times New Roman" w:cs="Times New Roman"/>
          <w:bCs w:val="0"/>
          <w:iCs/>
          <w:lang w:val="vi-VN"/>
        </w:rPr>
        <w:t>Hội nghị lần thứ bảy Ban Chấp hành Trung ương Đảng (khóa XII) về cải cách chính sách tiền lương đối với cán bộ, công chức, viên chức, lực lượng vũ trang và người lao động trong doanh nghiệp.</w:t>
      </w:r>
      <w:r w:rsidR="00CA12EC">
        <w:rPr>
          <w:rFonts w:ascii="Times New Roman" w:hAnsi="Times New Roman" w:cs="Times New Roman"/>
          <w:bCs w:val="0"/>
          <w:iCs/>
          <w:lang w:val="vi-VN"/>
        </w:rPr>
        <w:t xml:space="preserve"> Nghị quyết quy định</w:t>
      </w:r>
      <w:r w:rsidR="00EC0E58" w:rsidRPr="005558CE">
        <w:rPr>
          <w:rFonts w:ascii="Times New Roman" w:hAnsi="Times New Roman" w:cs="Times New Roman"/>
          <w:bCs w:val="0"/>
          <w:iCs/>
          <w:lang w:val="vi-VN"/>
        </w:rPr>
        <w:t>:</w:t>
      </w:r>
      <w:r w:rsidR="00CA12EC" w:rsidRPr="005558CE">
        <w:rPr>
          <w:rFonts w:ascii="Times New Roman" w:hAnsi="Times New Roman" w:cs="Times New Roman"/>
          <w:bCs w:val="0"/>
          <w:i/>
          <w:lang w:val="vi-VN"/>
        </w:rPr>
        <w:t>“</w:t>
      </w:r>
      <w:r w:rsidR="0064543E" w:rsidRPr="005558CE">
        <w:rPr>
          <w:rFonts w:ascii="Times New Roman" w:hAnsi="Times New Roman" w:cs="Times New Roman"/>
          <w:bCs w:val="0"/>
          <w:i/>
          <w:lang w:val="vi-VN"/>
        </w:rPr>
        <w:t>thực hiện chế độ đãi ngộ, khen thưởng xứng đáng theo năng suất lao động, tạo động lực nâng cao chất lượng, hiệu quả công việc, đạo đức công vụ, đạo đức nghề nghiệp, góp phần làm trong sạch và nâng cao hiệu lực, hiệu quả hoạt động của hệ thống chính trị”; “</w:t>
      </w:r>
      <w:r w:rsidR="007D325C" w:rsidRPr="005558CE">
        <w:rPr>
          <w:rFonts w:ascii="Times New Roman" w:hAnsi="Times New Roman" w:cs="Times New Roman"/>
          <w:bCs w:val="0"/>
          <w:i/>
          <w:lang w:val="vi-VN"/>
        </w:rPr>
        <w:t xml:space="preserve">Tiếp tục áp dụng phụ cấp kiêm nhiệm; phụ cấp thâm niên vượt khung; phụ cấp khu vực; phụ cấp trách nhiệm công việc”. </w:t>
      </w:r>
      <w:r w:rsidR="00190E99" w:rsidRPr="005558CE">
        <w:rPr>
          <w:rFonts w:ascii="Times New Roman" w:hAnsi="Times New Roman" w:cs="Times New Roman"/>
          <w:bCs w:val="0"/>
          <w:iCs/>
          <w:lang w:val="vi-VN"/>
        </w:rPr>
        <w:t>Dự thảo Nghị định không bổ sung loại phụ cấp mới mà chỉ điều chỉnh mức hưởng đối với loại phụ cấp trách nhiệm nghề đã được áp dụng nhiều năm đối với trợ giúp viên pháp lý, nhằm đáp ứng yêu cầu nhiệm vụ trong giai đoạn mới.</w:t>
      </w:r>
    </w:p>
    <w:p w14:paraId="4C1F7663" w14:textId="5C034347" w:rsidR="00444DCF" w:rsidRDefault="00EC0E58"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5558CE">
        <w:rPr>
          <w:rFonts w:ascii="Times New Roman" w:hAnsi="Times New Roman" w:cs="Times New Roman"/>
          <w:bCs w:val="0"/>
          <w:iCs/>
          <w:lang w:val="vi-VN"/>
        </w:rPr>
        <w:t>Với các lý do trên</w:t>
      </w:r>
      <w:r w:rsidR="003F7C23" w:rsidRPr="003F7C23">
        <w:rPr>
          <w:rFonts w:ascii="Times New Roman" w:hAnsi="Times New Roman" w:cs="Times New Roman"/>
          <w:bCs w:val="0"/>
          <w:iCs/>
          <w:lang w:val="vi-VN"/>
        </w:rPr>
        <w:t>, việc điều chỉnh mức phụ cấp trách nhiệm nghề từ 25% lên 30% là phù hợp với tính chất đặc thù của hoạt động TGPL. Đây là mức điều chỉnh không lớn (chỉ 5%) và có thể cân đối trong dự toán ngân sách nhà nước. Hiện nay, cả nước có 740 trợ giúp viên pháp lý</w:t>
      </w:r>
      <w:r w:rsidR="002B37AA" w:rsidRPr="005558CE">
        <w:rPr>
          <w:rFonts w:ascii="Times New Roman" w:hAnsi="Times New Roman" w:cs="Times New Roman"/>
          <w:bCs w:val="0"/>
          <w:iCs/>
          <w:lang w:val="vi-VN"/>
        </w:rPr>
        <w:t>. T</w:t>
      </w:r>
      <w:r w:rsidR="003F7C23" w:rsidRPr="003F7C23">
        <w:rPr>
          <w:rFonts w:ascii="Times New Roman" w:hAnsi="Times New Roman" w:cs="Times New Roman"/>
          <w:bCs w:val="0"/>
          <w:iCs/>
          <w:lang w:val="vi-VN"/>
        </w:rPr>
        <w:t xml:space="preserve">heo tính toán, tổng kinh phí tăng </w:t>
      </w:r>
      <w:r w:rsidR="003F7C23" w:rsidRPr="003F7C23">
        <w:rPr>
          <w:rFonts w:ascii="Times New Roman" w:hAnsi="Times New Roman" w:cs="Times New Roman"/>
          <w:bCs w:val="0"/>
          <w:iCs/>
          <w:lang w:val="vi-VN"/>
        </w:rPr>
        <w:lastRenderedPageBreak/>
        <w:t>thêm trên phạm vi cả nước chỉ khoảng 5,5 tỷ đồng/năm nhưng có ý nghĩa thiết thực trong việc bảo đảm chế độ đãi ngộ phù hợp, tạo động lực để trợ giúp viên pháp lý yên tâm công tác, thu hút và giữ chân đội ngũ có trình độ, qua đó nâng cao chất lượng dịch vụ TGPL và bảo đảm quyền tiếp cận công lý của người dân. Hiện nay, Nhà nước cũng đang áp dụng chế độ phụ cấp ưu đãi nghề đối với nhà giáo với các mức từ 25% đến 80% tùy theo cấp học, loại hình cơ sở giáo dục và điều kiện công tác. Như vậy, việc áp dụng mức phụ cấp 30% đối với trợ giúp viên pháp lý là phù hợp với chủ trương của Nhà nước về chính sách đãi ngộ đối với các nghề có tính chất đặc thù, là mức chấp nhận được trong tương quan chung của khu vực công.</w:t>
      </w:r>
    </w:p>
    <w:p w14:paraId="48648E27" w14:textId="53F55A8D" w:rsidR="009D0B01" w:rsidRPr="00172336" w:rsidRDefault="001F74C2" w:rsidP="00A91105">
      <w:pPr>
        <w:widowControl w:val="0"/>
        <w:shd w:val="clear" w:color="auto" w:fill="FFFFFF"/>
        <w:spacing w:before="80" w:after="80" w:line="370" w:lineRule="exact"/>
        <w:ind w:firstLine="720"/>
        <w:jc w:val="both"/>
        <w:rPr>
          <w:rFonts w:ascii="Times New Roman" w:hAnsi="Times New Roman" w:cs="Times New Roman"/>
          <w:lang w:val="vi-VN"/>
        </w:rPr>
      </w:pPr>
      <w:r w:rsidRPr="00AB4AD3">
        <w:rPr>
          <w:rFonts w:ascii="Times New Roman" w:hAnsi="Times New Roman" w:cs="Times New Roman"/>
          <w:bCs w:val="0"/>
          <w:iCs/>
          <w:lang w:val="vi-VN"/>
        </w:rPr>
        <w:t xml:space="preserve">- Luật sửa đổi, bổ sung một số điều của Luật </w:t>
      </w:r>
      <w:r w:rsidR="006D738E">
        <w:rPr>
          <w:rFonts w:ascii="Times New Roman" w:hAnsi="Times New Roman" w:cs="Times New Roman"/>
          <w:bCs w:val="0"/>
          <w:iCs/>
          <w:lang w:val="vi-VN"/>
        </w:rPr>
        <w:t>TGPL</w:t>
      </w:r>
      <w:r w:rsidRPr="00AB4AD3">
        <w:rPr>
          <w:rFonts w:ascii="Times New Roman" w:hAnsi="Times New Roman" w:cs="Times New Roman"/>
          <w:bCs w:val="0"/>
          <w:iCs/>
          <w:lang w:val="vi-VN"/>
        </w:rPr>
        <w:t xml:space="preserve"> đã mở rộng việc huy động nguồn lực xã hội tham gia thực hiện </w:t>
      </w:r>
      <w:r w:rsidR="006D738E">
        <w:rPr>
          <w:rFonts w:ascii="Times New Roman" w:hAnsi="Times New Roman" w:cs="Times New Roman"/>
          <w:bCs w:val="0"/>
          <w:iCs/>
          <w:lang w:val="vi-VN"/>
        </w:rPr>
        <w:t>TGPL</w:t>
      </w:r>
      <w:r w:rsidRPr="00AB4AD3">
        <w:rPr>
          <w:rFonts w:ascii="Times New Roman" w:hAnsi="Times New Roman" w:cs="Times New Roman"/>
          <w:bCs w:val="0"/>
          <w:iCs/>
          <w:lang w:val="vi-VN"/>
        </w:rPr>
        <w:t xml:space="preserve"> thông qua việc bổ sung quy định cộng tác viên </w:t>
      </w:r>
      <w:r w:rsidR="006D738E">
        <w:rPr>
          <w:rFonts w:ascii="Times New Roman" w:hAnsi="Times New Roman" w:cs="Times New Roman"/>
          <w:bCs w:val="0"/>
          <w:iCs/>
          <w:lang w:val="vi-VN"/>
        </w:rPr>
        <w:t>TGPL</w:t>
      </w:r>
      <w:r w:rsidRPr="00AB4AD3">
        <w:rPr>
          <w:rFonts w:ascii="Times New Roman" w:hAnsi="Times New Roman" w:cs="Times New Roman"/>
          <w:bCs w:val="0"/>
          <w:iCs/>
          <w:lang w:val="vi-VN"/>
        </w:rPr>
        <w:t xml:space="preserve"> được thực hiện vụ việc </w:t>
      </w:r>
      <w:r w:rsidR="006D738E">
        <w:rPr>
          <w:rFonts w:ascii="Times New Roman" w:hAnsi="Times New Roman" w:cs="Times New Roman"/>
          <w:bCs w:val="0"/>
          <w:iCs/>
          <w:lang w:val="vi-VN"/>
        </w:rPr>
        <w:t>TGPL</w:t>
      </w:r>
      <w:r w:rsidRPr="00AB4AD3">
        <w:rPr>
          <w:rFonts w:ascii="Times New Roman" w:hAnsi="Times New Roman" w:cs="Times New Roman"/>
          <w:bCs w:val="0"/>
          <w:iCs/>
          <w:lang w:val="vi-VN"/>
        </w:rPr>
        <w:t xml:space="preserve"> bằng hình thức đại diện ngoài tố tụng. </w:t>
      </w:r>
      <w:r w:rsidR="0009108C" w:rsidRPr="00AB4AD3">
        <w:rPr>
          <w:rFonts w:ascii="Times New Roman" w:hAnsi="Times New Roman" w:cs="Times New Roman"/>
          <w:bCs w:val="0"/>
          <w:iCs/>
          <w:lang w:val="vi-VN"/>
        </w:rPr>
        <w:t>K</w:t>
      </w:r>
      <w:r w:rsidRPr="00AB4AD3">
        <w:rPr>
          <w:rFonts w:ascii="Times New Roman" w:hAnsi="Times New Roman" w:cs="Times New Roman"/>
          <w:bCs w:val="0"/>
          <w:iCs/>
          <w:lang w:val="vi-VN"/>
        </w:rPr>
        <w:t xml:space="preserve">hoản 2 Điều </w:t>
      </w:r>
      <w:r w:rsidR="008B74C8" w:rsidRPr="00AB4AD3">
        <w:rPr>
          <w:rFonts w:ascii="Times New Roman" w:hAnsi="Times New Roman" w:cs="Times New Roman"/>
          <w:bCs w:val="0"/>
          <w:iCs/>
          <w:lang w:val="vi-VN"/>
        </w:rPr>
        <w:t xml:space="preserve">20 </w:t>
      </w:r>
      <w:r w:rsidR="00A91105">
        <w:rPr>
          <w:rFonts w:ascii="Times New Roman" w:hAnsi="Times New Roman" w:cs="Times New Roman"/>
          <w:bCs w:val="0"/>
          <w:iCs/>
          <w:lang w:val="vi-VN"/>
        </w:rPr>
        <w:t xml:space="preserve">dự thảo </w:t>
      </w:r>
      <w:r w:rsidRPr="00AB4AD3">
        <w:rPr>
          <w:rFonts w:ascii="Times New Roman" w:hAnsi="Times New Roman" w:cs="Times New Roman"/>
          <w:bCs w:val="0"/>
          <w:iCs/>
          <w:lang w:val="vi-VN"/>
        </w:rPr>
        <w:t xml:space="preserve">bổ sung quy định cộng tác viên </w:t>
      </w:r>
      <w:r w:rsidR="006D738E">
        <w:rPr>
          <w:rFonts w:ascii="Times New Roman" w:hAnsi="Times New Roman" w:cs="Times New Roman"/>
          <w:bCs w:val="0"/>
          <w:iCs/>
          <w:lang w:val="vi-VN"/>
        </w:rPr>
        <w:t>TGPL</w:t>
      </w:r>
      <w:r w:rsidRPr="00AB4AD3">
        <w:rPr>
          <w:rFonts w:ascii="Times New Roman" w:hAnsi="Times New Roman" w:cs="Times New Roman"/>
          <w:bCs w:val="0"/>
          <w:iCs/>
          <w:lang w:val="vi-VN"/>
        </w:rPr>
        <w:t xml:space="preserve"> được hưởng thù lao đối với vụ việc </w:t>
      </w:r>
      <w:r w:rsidR="006D738E">
        <w:rPr>
          <w:rFonts w:ascii="Times New Roman" w:hAnsi="Times New Roman" w:cs="Times New Roman"/>
          <w:bCs w:val="0"/>
          <w:iCs/>
          <w:lang w:val="vi-VN"/>
        </w:rPr>
        <w:t>TGPL</w:t>
      </w:r>
      <w:r w:rsidRPr="00AB4AD3">
        <w:rPr>
          <w:rFonts w:ascii="Times New Roman" w:hAnsi="Times New Roman" w:cs="Times New Roman"/>
          <w:bCs w:val="0"/>
          <w:iCs/>
          <w:lang w:val="vi-VN"/>
        </w:rPr>
        <w:t xml:space="preserve"> đại diện ngoài tố tụng tương đương với </w:t>
      </w:r>
      <w:r w:rsidR="00235AE5" w:rsidRPr="00AB4AD3">
        <w:rPr>
          <w:rFonts w:ascii="Times New Roman" w:hAnsi="Times New Roman" w:cs="Times New Roman"/>
          <w:bCs w:val="0"/>
          <w:iCs/>
          <w:lang w:val="vi-VN"/>
        </w:rPr>
        <w:t>như</w:t>
      </w:r>
      <w:r w:rsidRPr="00AB4AD3">
        <w:rPr>
          <w:rFonts w:ascii="Times New Roman" w:hAnsi="Times New Roman" w:cs="Times New Roman"/>
          <w:bCs w:val="0"/>
          <w:iCs/>
          <w:lang w:val="vi-VN"/>
        </w:rPr>
        <w:t xml:space="preserve"> luật sư</w:t>
      </w:r>
      <w:r w:rsidR="00825B0E">
        <w:rPr>
          <w:rFonts w:ascii="Times New Roman" w:hAnsi="Times New Roman" w:cs="Times New Roman"/>
          <w:bCs w:val="0"/>
          <w:iCs/>
          <w:lang w:val="vi-VN"/>
        </w:rPr>
        <w:t xml:space="preserve"> </w:t>
      </w:r>
      <w:r w:rsidR="00825B0E" w:rsidRPr="00DB0D4F">
        <w:rPr>
          <w:rFonts w:ascii="Times New Roman" w:hAnsi="Times New Roman" w:cs="Times New Roman"/>
          <w:bCs w:val="0"/>
          <w:iCs/>
          <w:lang w:val="vi-VN"/>
        </w:rPr>
        <w:t>ký hợp đồng</w:t>
      </w:r>
      <w:r w:rsidRPr="00DB0D4F">
        <w:rPr>
          <w:rFonts w:ascii="Times New Roman" w:hAnsi="Times New Roman" w:cs="Times New Roman"/>
          <w:bCs w:val="0"/>
          <w:iCs/>
          <w:lang w:val="vi-VN"/>
        </w:rPr>
        <w:t xml:space="preserve"> thực hiện </w:t>
      </w:r>
      <w:r w:rsidR="006D738E">
        <w:rPr>
          <w:rFonts w:ascii="Times New Roman" w:hAnsi="Times New Roman" w:cs="Times New Roman"/>
          <w:bCs w:val="0"/>
          <w:iCs/>
          <w:lang w:val="vi-VN"/>
        </w:rPr>
        <w:t>TGPL</w:t>
      </w:r>
      <w:r w:rsidRPr="00DB0D4F">
        <w:rPr>
          <w:rFonts w:ascii="Times New Roman" w:hAnsi="Times New Roman" w:cs="Times New Roman"/>
          <w:bCs w:val="0"/>
          <w:iCs/>
          <w:lang w:val="vi-VN"/>
        </w:rPr>
        <w:t>.</w:t>
      </w:r>
      <w:r w:rsidR="005F1F60" w:rsidRPr="00DB0D4F">
        <w:rPr>
          <w:rFonts w:ascii="Times New Roman" w:hAnsi="Times New Roman" w:cs="Times New Roman"/>
          <w:bCs w:val="0"/>
          <w:iCs/>
          <w:lang w:val="vi-VN"/>
        </w:rPr>
        <w:t xml:space="preserve"> </w:t>
      </w:r>
      <w:r w:rsidR="004F05C6" w:rsidRPr="001E16DF">
        <w:rPr>
          <w:rFonts w:ascii="Times New Roman" w:hAnsi="Times New Roman" w:cs="Times New Roman"/>
          <w:lang w:val="vi-VN"/>
        </w:rPr>
        <w:t>Về kinh phí, quy định này phát sinh khoản chi mới từ ngân sách nhà nước</w:t>
      </w:r>
      <w:r w:rsidR="001F2E3B">
        <w:rPr>
          <w:rFonts w:ascii="Times New Roman" w:hAnsi="Times New Roman" w:cs="Times New Roman"/>
          <w:lang w:val="vi-VN"/>
        </w:rPr>
        <w:t xml:space="preserve">, tuy nhiên không nhiều. </w:t>
      </w:r>
      <w:r w:rsidR="003D2E0A" w:rsidRPr="001E16DF">
        <w:rPr>
          <w:rFonts w:ascii="Times New Roman" w:hAnsi="Times New Roman" w:cs="Times New Roman"/>
          <w:lang w:val="vi-VN"/>
        </w:rPr>
        <w:t xml:space="preserve">Mức thù lao dự kiến là 0,31 mức lương cơ sở/buổi làm việc, tối đa không quá 20 buổi làm việc/01 vụ việc, tương đương mức thù lao hiện hành đối với luật sư ký hợp đồng thực hiện </w:t>
      </w:r>
      <w:r w:rsidR="006D738E">
        <w:rPr>
          <w:rFonts w:ascii="Times New Roman" w:hAnsi="Times New Roman" w:cs="Times New Roman"/>
          <w:lang w:val="vi-VN"/>
        </w:rPr>
        <w:t>TGPL</w:t>
      </w:r>
      <w:r w:rsidR="003D2E0A" w:rsidRPr="001E16DF">
        <w:rPr>
          <w:rFonts w:ascii="Times New Roman" w:hAnsi="Times New Roman" w:cs="Times New Roman"/>
          <w:lang w:val="vi-VN"/>
        </w:rPr>
        <w:t>.</w:t>
      </w:r>
      <w:r w:rsidR="00380F8C" w:rsidRPr="001E16DF">
        <w:rPr>
          <w:rFonts w:ascii="Times New Roman" w:hAnsi="Times New Roman" w:cs="Times New Roman"/>
          <w:lang w:val="vi-VN"/>
        </w:rPr>
        <w:t xml:space="preserve"> Về kinh phí, nếu căn cứ vào số vụ việc</w:t>
      </w:r>
      <w:r w:rsidR="0025339D">
        <w:rPr>
          <w:rFonts w:ascii="Times New Roman" w:hAnsi="Times New Roman" w:cs="Times New Roman"/>
          <w:lang w:val="vi-VN"/>
        </w:rPr>
        <w:t xml:space="preserve"> đại diện ngoài tố tụng</w:t>
      </w:r>
      <w:r w:rsidR="00380F8C" w:rsidRPr="001E16DF">
        <w:rPr>
          <w:rFonts w:ascii="Times New Roman" w:hAnsi="Times New Roman" w:cs="Times New Roman"/>
          <w:lang w:val="vi-VN"/>
        </w:rPr>
        <w:t xml:space="preserve"> do luật sư ký hợp đồng</w:t>
      </w:r>
      <w:r w:rsidR="00A91105">
        <w:rPr>
          <w:rFonts w:ascii="Times New Roman" w:hAnsi="Times New Roman" w:cs="Times New Roman"/>
          <w:lang w:val="vi-VN"/>
        </w:rPr>
        <w:t xml:space="preserve"> thực hiện trong giai đoạn 2018</w:t>
      </w:r>
      <w:r w:rsidR="00A91105" w:rsidRPr="005752F6">
        <w:rPr>
          <w:rFonts w:ascii="Times New Roman" w:hAnsi="Times New Roman" w:cs="Times New Roman"/>
          <w:lang w:val="vi-VN"/>
        </w:rPr>
        <w:t xml:space="preserve"> </w:t>
      </w:r>
      <w:r w:rsidR="00A91105">
        <w:rPr>
          <w:rFonts w:ascii="Times New Roman" w:hAnsi="Times New Roman" w:cs="Times New Roman"/>
          <w:lang w:val="vi-VN"/>
        </w:rPr>
        <w:t>-</w:t>
      </w:r>
      <w:r w:rsidR="00A91105" w:rsidRPr="005752F6">
        <w:rPr>
          <w:rFonts w:ascii="Times New Roman" w:hAnsi="Times New Roman" w:cs="Times New Roman"/>
          <w:lang w:val="vi-VN"/>
        </w:rPr>
        <w:t xml:space="preserve"> </w:t>
      </w:r>
      <w:r w:rsidR="00380F8C" w:rsidRPr="001E16DF">
        <w:rPr>
          <w:rFonts w:ascii="Times New Roman" w:hAnsi="Times New Roman" w:cs="Times New Roman"/>
          <w:lang w:val="vi-VN"/>
        </w:rPr>
        <w:t xml:space="preserve">2025 để tham chiếu thì bình quân khoảng 45 vụ việc/năm. </w:t>
      </w:r>
      <w:r w:rsidR="002B37AA" w:rsidRPr="005558CE">
        <w:rPr>
          <w:rFonts w:ascii="Times New Roman" w:hAnsi="Times New Roman" w:cs="Times New Roman"/>
          <w:lang w:val="vi-VN"/>
        </w:rPr>
        <w:t>T</w:t>
      </w:r>
      <w:r w:rsidR="001F2E3B">
        <w:rPr>
          <w:rFonts w:ascii="Times New Roman" w:hAnsi="Times New Roman" w:cs="Times New Roman"/>
          <w:lang w:val="vi-VN"/>
        </w:rPr>
        <w:t xml:space="preserve">ính toán </w:t>
      </w:r>
      <w:r w:rsidR="0025339D">
        <w:rPr>
          <w:rFonts w:ascii="Times New Roman" w:hAnsi="Times New Roman" w:cs="Times New Roman"/>
          <w:lang w:val="vi-VN"/>
        </w:rPr>
        <w:t>sơ bộ</w:t>
      </w:r>
      <w:r w:rsidR="002B37AA" w:rsidRPr="005558CE">
        <w:rPr>
          <w:rFonts w:ascii="Times New Roman" w:hAnsi="Times New Roman" w:cs="Times New Roman"/>
          <w:lang w:val="vi-VN"/>
        </w:rPr>
        <w:t>,</w:t>
      </w:r>
      <w:r w:rsidR="0025339D">
        <w:rPr>
          <w:rFonts w:ascii="Times New Roman" w:hAnsi="Times New Roman" w:cs="Times New Roman"/>
          <w:lang w:val="vi-VN"/>
        </w:rPr>
        <w:t xml:space="preserve"> </w:t>
      </w:r>
      <w:r w:rsidR="00380F8C" w:rsidRPr="001E16DF">
        <w:rPr>
          <w:rFonts w:ascii="Times New Roman" w:hAnsi="Times New Roman" w:cs="Times New Roman"/>
          <w:lang w:val="vi-VN"/>
        </w:rPr>
        <w:t xml:space="preserve">cộng tác viên </w:t>
      </w:r>
      <w:r w:rsidR="006D738E">
        <w:rPr>
          <w:rFonts w:ascii="Times New Roman" w:hAnsi="Times New Roman" w:cs="Times New Roman"/>
          <w:lang w:val="vi-VN"/>
        </w:rPr>
        <w:t>TGPL</w:t>
      </w:r>
      <w:r w:rsidR="00380F8C" w:rsidRPr="001E16DF">
        <w:rPr>
          <w:rFonts w:ascii="Times New Roman" w:hAnsi="Times New Roman" w:cs="Times New Roman"/>
          <w:lang w:val="vi-VN"/>
        </w:rPr>
        <w:t xml:space="preserve"> thực hiện số lượng vụ việc tương đương nhóm luật sư ký hợp đồng và được thanh toán ở mức tối đa 20 buổi/vụ việc, </w:t>
      </w:r>
      <w:r w:rsidR="002B37AA" w:rsidRPr="005558CE">
        <w:rPr>
          <w:rFonts w:ascii="Times New Roman" w:hAnsi="Times New Roman" w:cs="Times New Roman"/>
          <w:lang w:val="vi-VN"/>
        </w:rPr>
        <w:t xml:space="preserve">dự kiến </w:t>
      </w:r>
      <w:r w:rsidR="00380F8C" w:rsidRPr="001E16DF">
        <w:rPr>
          <w:rFonts w:ascii="Times New Roman" w:hAnsi="Times New Roman" w:cs="Times New Roman"/>
          <w:lang w:val="vi-VN"/>
        </w:rPr>
        <w:t xml:space="preserve">kinh phí phát sinh tối đa </w:t>
      </w:r>
      <w:r w:rsidR="00300B61" w:rsidRPr="001E16DF">
        <w:rPr>
          <w:rFonts w:ascii="Times New Roman" w:hAnsi="Times New Roman" w:cs="Times New Roman"/>
          <w:lang w:val="vi-VN"/>
        </w:rPr>
        <w:t>705,87 triệu đồng/năm</w:t>
      </w:r>
      <w:r w:rsidR="00380F8C" w:rsidRPr="001E16DF">
        <w:rPr>
          <w:rFonts w:ascii="Times New Roman" w:hAnsi="Times New Roman" w:cs="Times New Roman"/>
          <w:lang w:val="vi-VN"/>
        </w:rPr>
        <w:t xml:space="preserve"> theo mức lương cơ sở 2.</w:t>
      </w:r>
      <w:r w:rsidR="00300B61" w:rsidRPr="001E16DF">
        <w:rPr>
          <w:rFonts w:ascii="Times New Roman" w:hAnsi="Times New Roman" w:cs="Times New Roman"/>
          <w:lang w:val="vi-VN"/>
        </w:rPr>
        <w:t>530</w:t>
      </w:r>
      <w:r w:rsidR="00380F8C" w:rsidRPr="001E16DF">
        <w:rPr>
          <w:rFonts w:ascii="Times New Roman" w:hAnsi="Times New Roman" w:cs="Times New Roman"/>
          <w:lang w:val="vi-VN"/>
        </w:rPr>
        <w:t xml:space="preserve">.000 đồng/tháng. </w:t>
      </w:r>
    </w:p>
    <w:p w14:paraId="3A008FA3" w14:textId="6A5B67C3" w:rsidR="002C055F" w:rsidRPr="00AB4AD3" w:rsidRDefault="00314058" w:rsidP="00A91105">
      <w:pPr>
        <w:widowControl w:val="0"/>
        <w:shd w:val="clear" w:color="auto" w:fill="FFFFFF"/>
        <w:spacing w:before="80" w:after="80" w:line="370" w:lineRule="exact"/>
        <w:ind w:firstLine="720"/>
        <w:jc w:val="both"/>
        <w:rPr>
          <w:rFonts w:ascii="Times New Roman" w:hAnsi="Times New Roman" w:cs="Times New Roman"/>
          <w:b/>
          <w:i/>
          <w:lang w:val="vi-VN"/>
        </w:rPr>
      </w:pPr>
      <w:r w:rsidRPr="00AB4AD3">
        <w:rPr>
          <w:rFonts w:ascii="Times New Roman" w:hAnsi="Times New Roman" w:cs="Times New Roman"/>
          <w:b/>
          <w:i/>
          <w:lang w:val="vi-VN"/>
        </w:rPr>
        <w:t xml:space="preserve">3.2. Nội dung </w:t>
      </w:r>
      <w:r w:rsidR="00F303E4" w:rsidRPr="00AB4AD3">
        <w:rPr>
          <w:rFonts w:ascii="Times New Roman" w:hAnsi="Times New Roman" w:cs="Times New Roman"/>
          <w:b/>
          <w:i/>
          <w:lang w:val="vi-VN"/>
        </w:rPr>
        <w:t>mới bổ sung</w:t>
      </w:r>
    </w:p>
    <w:p w14:paraId="59F37CBF" w14:textId="24B5BE28" w:rsidR="00DC7460" w:rsidRPr="00AB4AD3" w:rsidRDefault="00DC7460" w:rsidP="00A91105">
      <w:pPr>
        <w:widowControl w:val="0"/>
        <w:shd w:val="clear" w:color="auto" w:fill="FFFFFF"/>
        <w:spacing w:before="80" w:after="80" w:line="370" w:lineRule="exact"/>
        <w:ind w:firstLine="720"/>
        <w:jc w:val="both"/>
        <w:rPr>
          <w:rFonts w:ascii="Times New Roman" w:hAnsi="Times New Roman" w:cs="Times New Roman"/>
          <w:b/>
          <w:i/>
          <w:lang w:val="vi-VN"/>
        </w:rPr>
      </w:pPr>
      <w:r w:rsidRPr="00AB4AD3">
        <w:rPr>
          <w:rFonts w:ascii="Times New Roman" w:hAnsi="Times New Roman" w:cs="Times New Roman"/>
          <w:b/>
          <w:i/>
          <w:lang w:val="vi-VN"/>
        </w:rPr>
        <w:t xml:space="preserve">a) Về người thực hiện trợ giúp pháp lý </w:t>
      </w:r>
    </w:p>
    <w:p w14:paraId="688711EF" w14:textId="72219911" w:rsidR="00AD7372" w:rsidRPr="00AB4AD3" w:rsidRDefault="00AD7372"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Khoản 2</w:t>
      </w:r>
      <w:r w:rsidR="00EC169B" w:rsidRPr="00AB4AD3">
        <w:rPr>
          <w:rFonts w:ascii="Times New Roman" w:hAnsi="Times New Roman" w:cs="Times New Roman"/>
          <w:bCs w:val="0"/>
          <w:iCs/>
          <w:lang w:val="vi-VN"/>
        </w:rPr>
        <w:t>, khoản 3</w:t>
      </w:r>
      <w:r w:rsidR="00E45AE5" w:rsidRPr="00AB4AD3">
        <w:rPr>
          <w:rFonts w:ascii="Times New Roman" w:hAnsi="Times New Roman" w:cs="Times New Roman"/>
          <w:bCs w:val="0"/>
          <w:iCs/>
          <w:lang w:val="vi-VN"/>
        </w:rPr>
        <w:t xml:space="preserve"> và khoản 4</w:t>
      </w:r>
      <w:r w:rsidRPr="00AB4AD3">
        <w:rPr>
          <w:rFonts w:ascii="Times New Roman" w:hAnsi="Times New Roman" w:cs="Times New Roman"/>
          <w:bCs w:val="0"/>
          <w:iCs/>
          <w:lang w:val="vi-VN"/>
        </w:rPr>
        <w:t xml:space="preserve"> Điều </w:t>
      </w:r>
      <w:r w:rsidR="007F78DF" w:rsidRPr="00AB4AD3">
        <w:rPr>
          <w:rFonts w:ascii="Times New Roman" w:hAnsi="Times New Roman" w:cs="Times New Roman"/>
          <w:bCs w:val="0"/>
          <w:iCs/>
          <w:lang w:val="vi-VN"/>
        </w:rPr>
        <w:t xml:space="preserve">12 </w:t>
      </w:r>
      <w:r w:rsidR="00EC169B" w:rsidRPr="00AB4AD3">
        <w:rPr>
          <w:rFonts w:ascii="Times New Roman" w:hAnsi="Times New Roman" w:cs="Times New Roman"/>
          <w:bCs w:val="0"/>
          <w:iCs/>
          <w:lang w:val="vi-VN"/>
        </w:rPr>
        <w:t>và khoản 2</w:t>
      </w:r>
      <w:r w:rsidR="00E45AE5" w:rsidRPr="00AB4AD3">
        <w:rPr>
          <w:rFonts w:ascii="Times New Roman" w:hAnsi="Times New Roman" w:cs="Times New Roman"/>
          <w:bCs w:val="0"/>
          <w:iCs/>
          <w:lang w:val="vi-VN"/>
        </w:rPr>
        <w:t xml:space="preserve"> </w:t>
      </w:r>
      <w:r w:rsidR="00EC169B" w:rsidRPr="00AB4AD3">
        <w:rPr>
          <w:rFonts w:ascii="Times New Roman" w:hAnsi="Times New Roman" w:cs="Times New Roman"/>
          <w:bCs w:val="0"/>
          <w:iCs/>
          <w:lang w:val="vi-VN"/>
        </w:rPr>
        <w:t>Điều 1</w:t>
      </w:r>
      <w:r w:rsidR="00404BAD" w:rsidRPr="00AB4AD3">
        <w:rPr>
          <w:rFonts w:ascii="Times New Roman" w:hAnsi="Times New Roman" w:cs="Times New Roman"/>
          <w:bCs w:val="0"/>
          <w:iCs/>
          <w:lang w:val="vi-VN"/>
        </w:rPr>
        <w:t>5</w:t>
      </w:r>
      <w:r w:rsidR="00EC169B" w:rsidRPr="00AB4AD3">
        <w:rPr>
          <w:rFonts w:ascii="Times New Roman" w:hAnsi="Times New Roman" w:cs="Times New Roman"/>
          <w:bCs w:val="0"/>
          <w:iCs/>
          <w:lang w:val="vi-VN"/>
        </w:rPr>
        <w:t xml:space="preserve"> </w:t>
      </w:r>
      <w:r w:rsidRPr="00AB4AD3">
        <w:rPr>
          <w:rFonts w:ascii="Times New Roman" w:hAnsi="Times New Roman" w:cs="Times New Roman"/>
          <w:bCs w:val="0"/>
          <w:iCs/>
          <w:lang w:val="vi-VN"/>
        </w:rPr>
        <w:t xml:space="preserve"> Dự thảo Nghị định bổ sung quy định về trách nhiệm nộp lại, thu hồi và tiêu hủy thẻ</w:t>
      </w:r>
      <w:r w:rsidR="00BA666A" w:rsidRPr="00AB4AD3">
        <w:rPr>
          <w:rFonts w:ascii="Times New Roman" w:hAnsi="Times New Roman" w:cs="Times New Roman"/>
          <w:bCs w:val="0"/>
          <w:iCs/>
          <w:lang w:val="vi-VN"/>
        </w:rPr>
        <w:t xml:space="preserve"> của</w:t>
      </w:r>
      <w:r w:rsidRPr="00AB4AD3">
        <w:rPr>
          <w:rFonts w:ascii="Times New Roman" w:hAnsi="Times New Roman" w:cs="Times New Roman"/>
          <w:bCs w:val="0"/>
          <w:iCs/>
          <w:lang w:val="vi-VN"/>
        </w:rPr>
        <w:t xml:space="preserve"> trợ giúp viên pháp lý</w:t>
      </w:r>
      <w:r w:rsidR="00BA666A" w:rsidRPr="00AB4AD3">
        <w:rPr>
          <w:rFonts w:ascii="Times New Roman" w:hAnsi="Times New Roman" w:cs="Times New Roman"/>
          <w:bCs w:val="0"/>
          <w:iCs/>
          <w:lang w:val="vi-VN"/>
        </w:rPr>
        <w:t xml:space="preserve"> và cộng tác viên </w:t>
      </w:r>
      <w:r w:rsidR="006D738E">
        <w:rPr>
          <w:rFonts w:ascii="Times New Roman" w:hAnsi="Times New Roman" w:cs="Times New Roman"/>
          <w:bCs w:val="0"/>
          <w:iCs/>
          <w:lang w:val="vi-VN"/>
        </w:rPr>
        <w:t>TGPL</w:t>
      </w:r>
      <w:r w:rsidRPr="00AB4AD3">
        <w:rPr>
          <w:rFonts w:ascii="Times New Roman" w:hAnsi="Times New Roman" w:cs="Times New Roman"/>
          <w:bCs w:val="0"/>
          <w:iCs/>
          <w:lang w:val="vi-VN"/>
        </w:rPr>
        <w:t xml:space="preserve"> sau khi có quyết định miễn nhiệm, thu hồi thẻ trợ giúp viên pháp lý. Theo đó, trong thời hạn 05 ngày làm việc kể từ ngày nhận được quyết định, người bị thu hồi thẻ có trách nhiệm nộp lại thẻ cho Sở Tư pháp; Sở Tư pháp thực hiện thu hồi và tiêu hủy thẻ </w:t>
      </w:r>
      <w:r w:rsidR="00E45AE5" w:rsidRPr="00AB4AD3">
        <w:rPr>
          <w:rFonts w:ascii="Times New Roman" w:hAnsi="Times New Roman" w:cs="Times New Roman"/>
          <w:bCs w:val="0"/>
          <w:iCs/>
          <w:lang w:val="vi-VN"/>
        </w:rPr>
        <w:t xml:space="preserve">trợ giúp viên pháp lý và thẻ cộng tác viên </w:t>
      </w:r>
      <w:r w:rsidR="006D738E">
        <w:rPr>
          <w:rFonts w:ascii="Times New Roman" w:hAnsi="Times New Roman" w:cs="Times New Roman"/>
          <w:bCs w:val="0"/>
          <w:iCs/>
          <w:lang w:val="vi-VN"/>
        </w:rPr>
        <w:t>TGPL</w:t>
      </w:r>
      <w:r w:rsidRPr="00AB4AD3">
        <w:rPr>
          <w:rFonts w:ascii="Times New Roman" w:hAnsi="Times New Roman" w:cs="Times New Roman"/>
          <w:bCs w:val="0"/>
          <w:iCs/>
          <w:lang w:val="vi-VN"/>
        </w:rPr>
        <w:t xml:space="preserve">. Quy định này nhằm tăng cường trách nhiệm của cá nhân và cơ quan quản lý trong việc quản lý, sử dụng thẻ trợ giúp viên pháp lý; tránh tình trạng tiếp tục sử dụng thẻ sau khi đã bị miễn nhiệm, thu hồi, góp phần bảo đảm tính chặt chẽ, minh bạch trong quản lý đội ngũ người thực hiện </w:t>
      </w:r>
      <w:r w:rsidR="006D738E">
        <w:rPr>
          <w:rFonts w:ascii="Times New Roman" w:hAnsi="Times New Roman" w:cs="Times New Roman"/>
          <w:bCs w:val="0"/>
          <w:iCs/>
          <w:lang w:val="vi-VN"/>
        </w:rPr>
        <w:t>TGPL</w:t>
      </w:r>
      <w:r w:rsidRPr="00AB4AD3">
        <w:rPr>
          <w:rFonts w:ascii="Times New Roman" w:hAnsi="Times New Roman" w:cs="Times New Roman"/>
          <w:bCs w:val="0"/>
          <w:iCs/>
          <w:lang w:val="vi-VN"/>
        </w:rPr>
        <w:t xml:space="preserve">. </w:t>
      </w:r>
    </w:p>
    <w:p w14:paraId="6F0BEFEF" w14:textId="6234117D" w:rsidR="001C1668" w:rsidRPr="00AB4AD3" w:rsidRDefault="004B096D"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lastRenderedPageBreak/>
        <w:t xml:space="preserve">- </w:t>
      </w:r>
      <w:r w:rsidR="00AD7372" w:rsidRPr="00AB4AD3">
        <w:rPr>
          <w:rFonts w:ascii="Times New Roman" w:hAnsi="Times New Roman" w:cs="Times New Roman"/>
          <w:bCs w:val="0"/>
          <w:iCs/>
          <w:lang w:val="vi-VN"/>
        </w:rPr>
        <w:t xml:space="preserve">Bên cạnh đó, khoản 5 </w:t>
      </w:r>
      <w:r w:rsidR="000F7B53" w:rsidRPr="00AB4AD3">
        <w:rPr>
          <w:rFonts w:ascii="Times New Roman" w:hAnsi="Times New Roman" w:cs="Times New Roman"/>
          <w:bCs w:val="0"/>
          <w:iCs/>
          <w:lang w:val="vi-VN"/>
        </w:rPr>
        <w:t>Điều 1</w:t>
      </w:r>
      <w:r w:rsidR="00404BAD" w:rsidRPr="00AB4AD3">
        <w:rPr>
          <w:rFonts w:ascii="Times New Roman" w:hAnsi="Times New Roman" w:cs="Times New Roman"/>
          <w:bCs w:val="0"/>
          <w:iCs/>
          <w:lang w:val="vi-VN"/>
        </w:rPr>
        <w:t>2</w:t>
      </w:r>
      <w:r w:rsidR="000F7B53" w:rsidRPr="00AB4AD3">
        <w:rPr>
          <w:rFonts w:ascii="Times New Roman" w:hAnsi="Times New Roman" w:cs="Times New Roman"/>
          <w:bCs w:val="0"/>
          <w:iCs/>
          <w:lang w:val="vi-VN"/>
        </w:rPr>
        <w:t xml:space="preserve"> và </w:t>
      </w:r>
      <w:r w:rsidR="00BA666A" w:rsidRPr="00AB4AD3">
        <w:rPr>
          <w:rFonts w:ascii="Times New Roman" w:hAnsi="Times New Roman" w:cs="Times New Roman"/>
          <w:bCs w:val="0"/>
          <w:iCs/>
          <w:lang w:val="vi-VN"/>
        </w:rPr>
        <w:t>khoản 3 Điều 1</w:t>
      </w:r>
      <w:r w:rsidR="00404BAD" w:rsidRPr="00AB4AD3">
        <w:rPr>
          <w:rFonts w:ascii="Times New Roman" w:hAnsi="Times New Roman" w:cs="Times New Roman"/>
          <w:bCs w:val="0"/>
          <w:iCs/>
          <w:lang w:val="vi-VN"/>
        </w:rPr>
        <w:t>5</w:t>
      </w:r>
      <w:r w:rsidR="00BA666A" w:rsidRPr="00AB4AD3">
        <w:rPr>
          <w:rFonts w:ascii="Times New Roman" w:hAnsi="Times New Roman" w:cs="Times New Roman"/>
          <w:bCs w:val="0"/>
          <w:iCs/>
          <w:lang w:val="vi-VN"/>
        </w:rPr>
        <w:t xml:space="preserve"> </w:t>
      </w:r>
      <w:r w:rsidR="00AD7372" w:rsidRPr="00AB4AD3">
        <w:rPr>
          <w:rFonts w:ascii="Times New Roman" w:hAnsi="Times New Roman" w:cs="Times New Roman"/>
          <w:bCs w:val="0"/>
          <w:iCs/>
          <w:lang w:val="vi-VN"/>
        </w:rPr>
        <w:t xml:space="preserve">bổ sung quy định về quyền khiếu nại của người bị miễn nhiệm, thu hồi thẻ trợ giúp viên pháp lý đối với quyết định </w:t>
      </w:r>
      <w:r w:rsidR="005463CE">
        <w:rPr>
          <w:rFonts w:ascii="Times New Roman" w:hAnsi="Times New Roman" w:cs="Times New Roman"/>
          <w:bCs w:val="0"/>
          <w:iCs/>
          <w:lang w:val="vi-VN"/>
        </w:rPr>
        <w:t>miễn nhiệm và thu hồi thẻ</w:t>
      </w:r>
      <w:r w:rsidR="00AD7372" w:rsidRPr="00AB4AD3">
        <w:rPr>
          <w:rFonts w:ascii="Times New Roman" w:hAnsi="Times New Roman" w:cs="Times New Roman"/>
          <w:bCs w:val="0"/>
          <w:iCs/>
          <w:lang w:val="vi-VN"/>
        </w:rPr>
        <w:t>. Quy định này nhằm bảo đảm quyền, lợi ích hợp pháp của cá nhân theo quy định của pháp luật về khiếu nại, đồng thời tăng cường tính công khai, minh bạch và trách nhiệm của cơ quan có thẩm quyền trong quá trình thực hiện miễn nhiệm, thu hồi thẻ trợ giúp viên pháp lý.</w:t>
      </w:r>
    </w:p>
    <w:p w14:paraId="5D0787EC" w14:textId="24958B92" w:rsidR="00BC30F6" w:rsidRPr="00AB4AD3" w:rsidRDefault="00BC30F6"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xml:space="preserve">- </w:t>
      </w:r>
      <w:r w:rsidR="00464C60" w:rsidRPr="00AB4AD3">
        <w:rPr>
          <w:rFonts w:ascii="Times New Roman" w:hAnsi="Times New Roman" w:cs="Times New Roman"/>
          <w:bCs w:val="0"/>
          <w:iCs/>
          <w:lang w:val="vi-VN"/>
        </w:rPr>
        <w:t>Khoản 1 Điều 1</w:t>
      </w:r>
      <w:r w:rsidR="008810BC" w:rsidRPr="00AB4AD3">
        <w:rPr>
          <w:rFonts w:ascii="Times New Roman" w:hAnsi="Times New Roman" w:cs="Times New Roman"/>
          <w:bCs w:val="0"/>
          <w:iCs/>
          <w:lang w:val="vi-VN"/>
        </w:rPr>
        <w:t>3</w:t>
      </w:r>
      <w:r w:rsidR="00464C60" w:rsidRPr="00AB4AD3">
        <w:rPr>
          <w:rFonts w:ascii="Times New Roman" w:hAnsi="Times New Roman" w:cs="Times New Roman"/>
          <w:bCs w:val="0"/>
          <w:iCs/>
          <w:lang w:val="vi-VN"/>
        </w:rPr>
        <w:t xml:space="preserve"> dự thảo Nghị định sửa đổi, bổ sung thành phần hồ sơ đề nghị làm cộng tác viên </w:t>
      </w:r>
      <w:r w:rsidR="006D738E">
        <w:rPr>
          <w:rFonts w:ascii="Times New Roman" w:hAnsi="Times New Roman" w:cs="Times New Roman"/>
          <w:bCs w:val="0"/>
          <w:iCs/>
          <w:lang w:val="vi-VN"/>
        </w:rPr>
        <w:t>TGPL</w:t>
      </w:r>
      <w:r w:rsidR="00464C60" w:rsidRPr="00AB4AD3">
        <w:rPr>
          <w:rFonts w:ascii="Times New Roman" w:hAnsi="Times New Roman" w:cs="Times New Roman"/>
          <w:bCs w:val="0"/>
          <w:iCs/>
          <w:lang w:val="vi-VN"/>
        </w:rPr>
        <w:t xml:space="preserve"> nhằm phù hợp với quy định mới của Luật </w:t>
      </w:r>
      <w:r w:rsidR="00C0014D" w:rsidRPr="00AB4AD3">
        <w:rPr>
          <w:rFonts w:ascii="Times New Roman" w:hAnsi="Times New Roman" w:cs="Times New Roman"/>
          <w:bCs w:val="0"/>
          <w:iCs/>
          <w:lang w:val="vi-VN"/>
        </w:rPr>
        <w:t xml:space="preserve">sửa đổi, bổ sung một số điều của Luật </w:t>
      </w:r>
      <w:r w:rsidR="006D738E">
        <w:rPr>
          <w:rFonts w:ascii="Times New Roman" w:hAnsi="Times New Roman" w:cs="Times New Roman"/>
          <w:bCs w:val="0"/>
          <w:iCs/>
          <w:lang w:val="vi-VN"/>
        </w:rPr>
        <w:t>TGPL</w:t>
      </w:r>
      <w:r w:rsidR="00464C60" w:rsidRPr="00AB4AD3">
        <w:rPr>
          <w:rFonts w:ascii="Times New Roman" w:hAnsi="Times New Roman" w:cs="Times New Roman"/>
          <w:bCs w:val="0"/>
          <w:iCs/>
          <w:lang w:val="vi-VN"/>
        </w:rPr>
        <w:t xml:space="preserve"> và yêu cầu nâng cao chất lượng đội ngũ cộng tác viên. Theo đó, dự thảo bổ sung giấy tờ chứng minh đối với các trường hợp thôi việc theo nguyện vọng hoặc thôi việc vì lý do khách quan</w:t>
      </w:r>
      <w:r w:rsidR="00850D11" w:rsidRPr="00D602AF">
        <w:rPr>
          <w:rFonts w:ascii="Times New Roman" w:hAnsi="Times New Roman" w:cs="Times New Roman"/>
          <w:bCs w:val="0"/>
          <w:iCs/>
          <w:lang w:val="vi-VN"/>
        </w:rPr>
        <w:t xml:space="preserve">, đồng thời </w:t>
      </w:r>
      <w:r w:rsidR="00F872AD" w:rsidRPr="00D602AF">
        <w:rPr>
          <w:rFonts w:ascii="Times New Roman" w:hAnsi="Times New Roman" w:cs="Times New Roman"/>
          <w:bCs w:val="0"/>
          <w:iCs/>
          <w:lang w:val="vi-VN"/>
        </w:rPr>
        <w:t>bổ sung</w:t>
      </w:r>
      <w:r w:rsidR="00850D11" w:rsidRPr="00D602AF">
        <w:rPr>
          <w:rFonts w:ascii="Times New Roman" w:hAnsi="Times New Roman" w:cs="Times New Roman"/>
          <w:bCs w:val="0"/>
          <w:iCs/>
          <w:lang w:val="vi-VN"/>
        </w:rPr>
        <w:t xml:space="preserve"> văn bản cam kết về việc đang không bị truy cứu trách nhiệm hình sự, không trong thời hạn xử lý kỷ luật</w:t>
      </w:r>
      <w:r w:rsidR="00464C60" w:rsidRPr="00AB4AD3">
        <w:rPr>
          <w:rFonts w:ascii="Times New Roman" w:hAnsi="Times New Roman" w:cs="Times New Roman"/>
          <w:bCs w:val="0"/>
          <w:iCs/>
          <w:lang w:val="vi-VN"/>
        </w:rPr>
        <w:t>; quy định viên chức đang làm việc phải có xác nhận thời gian làm công tác pháp luật</w:t>
      </w:r>
      <w:r w:rsidR="005F1682" w:rsidRPr="00D602AF">
        <w:rPr>
          <w:rFonts w:ascii="Times New Roman" w:hAnsi="Times New Roman" w:cs="Times New Roman"/>
          <w:bCs w:val="0"/>
          <w:iCs/>
          <w:lang w:val="vi-VN"/>
        </w:rPr>
        <w:t xml:space="preserve"> và xác nhận việc đang không bị truy cứu trách nhiệm hình sự, không trong thời hạn bị xử lý kỷ luật</w:t>
      </w:r>
      <w:r w:rsidR="00464C60" w:rsidRPr="00AB4AD3">
        <w:rPr>
          <w:rFonts w:ascii="Times New Roman" w:hAnsi="Times New Roman" w:cs="Times New Roman"/>
          <w:bCs w:val="0"/>
          <w:iCs/>
          <w:lang w:val="vi-VN"/>
        </w:rPr>
        <w:t xml:space="preserve"> và văn bản đồng ý của cơ quan quản lý</w:t>
      </w:r>
      <w:r w:rsidR="003315CD" w:rsidRPr="00D602AF">
        <w:rPr>
          <w:rFonts w:ascii="Times New Roman" w:hAnsi="Times New Roman" w:cs="Times New Roman"/>
          <w:bCs w:val="0"/>
          <w:iCs/>
          <w:lang w:val="vi-VN"/>
        </w:rPr>
        <w:t>.</w:t>
      </w:r>
      <w:r w:rsidR="00464C60" w:rsidRPr="00AB4AD3">
        <w:rPr>
          <w:rFonts w:ascii="Times New Roman" w:hAnsi="Times New Roman" w:cs="Times New Roman"/>
          <w:bCs w:val="0"/>
          <w:iCs/>
          <w:lang w:val="vi-VN"/>
        </w:rPr>
        <w:t xml:space="preserve"> Các quy định này nhằm bảo đảm việc lựa chọn cộng tác viên được thực hiện chặt chẽ, khách quan, đáp ứng yêu cầu về phẩm chất, năng lực và điều kiện thực hiện </w:t>
      </w:r>
      <w:r w:rsidR="006D738E">
        <w:rPr>
          <w:rFonts w:ascii="Times New Roman" w:hAnsi="Times New Roman" w:cs="Times New Roman"/>
          <w:bCs w:val="0"/>
          <w:iCs/>
          <w:lang w:val="vi-VN"/>
        </w:rPr>
        <w:t>TGPL</w:t>
      </w:r>
      <w:r w:rsidR="00464C60" w:rsidRPr="00AB4AD3">
        <w:rPr>
          <w:rFonts w:ascii="Times New Roman" w:hAnsi="Times New Roman" w:cs="Times New Roman"/>
          <w:bCs w:val="0"/>
          <w:iCs/>
          <w:lang w:val="vi-VN"/>
        </w:rPr>
        <w:t>.</w:t>
      </w:r>
      <w:r w:rsidR="00950707" w:rsidRPr="00AB4AD3">
        <w:rPr>
          <w:rFonts w:ascii="Times New Roman" w:hAnsi="Times New Roman" w:cs="Times New Roman"/>
          <w:bCs w:val="0"/>
          <w:iCs/>
          <w:lang w:val="vi-VN"/>
        </w:rPr>
        <w:t xml:space="preserve"> Bên cạnh đó,</w:t>
      </w:r>
      <w:r w:rsidR="008700EB" w:rsidRPr="00AB4AD3">
        <w:rPr>
          <w:rFonts w:ascii="Times New Roman" w:hAnsi="Times New Roman" w:cs="Times New Roman"/>
          <w:bCs w:val="0"/>
          <w:iCs/>
          <w:lang w:val="vi-VN"/>
        </w:rPr>
        <w:t xml:space="preserve"> </w:t>
      </w:r>
      <w:r w:rsidR="00950707" w:rsidRPr="00AB4AD3">
        <w:rPr>
          <w:rFonts w:ascii="Times New Roman" w:hAnsi="Times New Roman" w:cs="Times New Roman"/>
          <w:bCs w:val="0"/>
          <w:iCs/>
          <w:lang w:val="vi-VN"/>
        </w:rPr>
        <w:t>c</w:t>
      </w:r>
      <w:r w:rsidR="008700EB" w:rsidRPr="00AB4AD3">
        <w:rPr>
          <w:rFonts w:ascii="Times New Roman" w:hAnsi="Times New Roman" w:cs="Times New Roman"/>
          <w:bCs w:val="0"/>
          <w:iCs/>
          <w:lang w:val="vi-VN"/>
        </w:rPr>
        <w:t xml:space="preserve">ác quy định về </w:t>
      </w:r>
      <w:r w:rsidR="008E3614" w:rsidRPr="00AB4AD3">
        <w:rPr>
          <w:rFonts w:ascii="Times New Roman" w:hAnsi="Times New Roman" w:cs="Times New Roman"/>
          <w:bCs w:val="0"/>
          <w:iCs/>
          <w:lang w:val="vi-VN"/>
        </w:rPr>
        <w:t xml:space="preserve">việc nộp </w:t>
      </w:r>
      <w:r w:rsidR="00A27580" w:rsidRPr="00AB4AD3">
        <w:rPr>
          <w:rFonts w:ascii="Times New Roman" w:hAnsi="Times New Roman" w:cs="Times New Roman"/>
          <w:bCs w:val="0"/>
          <w:iCs/>
          <w:lang w:val="vi-VN"/>
        </w:rPr>
        <w:t>hồ sơ đề nghị làm cộng tác viên cũng được sửa đổi, hoàn thiện</w:t>
      </w:r>
      <w:r w:rsidR="00B42A7B" w:rsidRPr="00AB4AD3">
        <w:rPr>
          <w:rFonts w:ascii="Times New Roman" w:hAnsi="Times New Roman" w:cs="Times New Roman"/>
          <w:bCs w:val="0"/>
          <w:iCs/>
          <w:lang w:val="vi-VN"/>
        </w:rPr>
        <w:t xml:space="preserve"> tại khoản 2, khoản 3 Điều 1</w:t>
      </w:r>
      <w:r w:rsidR="00272257" w:rsidRPr="00AB4AD3">
        <w:rPr>
          <w:rFonts w:ascii="Times New Roman" w:hAnsi="Times New Roman" w:cs="Times New Roman"/>
          <w:bCs w:val="0"/>
          <w:iCs/>
          <w:lang w:val="vi-VN"/>
        </w:rPr>
        <w:t>3</w:t>
      </w:r>
      <w:r w:rsidR="00B42A7B" w:rsidRPr="00AB4AD3">
        <w:rPr>
          <w:rFonts w:ascii="Times New Roman" w:hAnsi="Times New Roman" w:cs="Times New Roman"/>
          <w:bCs w:val="0"/>
          <w:iCs/>
          <w:lang w:val="vi-VN"/>
        </w:rPr>
        <w:t xml:space="preserve"> dự thảo Nghị định, bảo đảm </w:t>
      </w:r>
      <w:r w:rsidR="00004F36" w:rsidRPr="00AB4AD3">
        <w:rPr>
          <w:rFonts w:ascii="Times New Roman" w:hAnsi="Times New Roman" w:cs="Times New Roman"/>
          <w:bCs w:val="0"/>
          <w:iCs/>
          <w:lang w:val="vi-VN"/>
        </w:rPr>
        <w:t xml:space="preserve">tính thống nhất, đồng bộ với việc mở rộng đối tượng được làm cộng tác viên quy định của Luật sửa đổi, bổ sung một số điều của Luật </w:t>
      </w:r>
      <w:r w:rsidR="006D738E">
        <w:rPr>
          <w:rFonts w:ascii="Times New Roman" w:hAnsi="Times New Roman" w:cs="Times New Roman"/>
          <w:bCs w:val="0"/>
          <w:iCs/>
          <w:lang w:val="vi-VN"/>
        </w:rPr>
        <w:t>TGPL</w:t>
      </w:r>
      <w:r w:rsidR="00004F36" w:rsidRPr="00AB4AD3">
        <w:rPr>
          <w:rFonts w:ascii="Times New Roman" w:hAnsi="Times New Roman" w:cs="Times New Roman"/>
          <w:bCs w:val="0"/>
          <w:iCs/>
          <w:lang w:val="vi-VN"/>
        </w:rPr>
        <w:t>.</w:t>
      </w:r>
    </w:p>
    <w:p w14:paraId="6D058898" w14:textId="76E6C459" w:rsidR="00DC7460" w:rsidRPr="00AB4AD3" w:rsidRDefault="00DC7460" w:rsidP="00A91105">
      <w:pPr>
        <w:widowControl w:val="0"/>
        <w:spacing w:before="80" w:after="80" w:line="370" w:lineRule="exact"/>
        <w:ind w:firstLine="720"/>
        <w:jc w:val="both"/>
        <w:rPr>
          <w:rFonts w:ascii="Times New Roman" w:hAnsi="Times New Roman" w:cs="Times New Roman"/>
          <w:b/>
          <w:i/>
          <w:lang w:val="vi-VN"/>
        </w:rPr>
      </w:pPr>
      <w:r w:rsidRPr="00AB4AD3">
        <w:rPr>
          <w:rFonts w:ascii="Times New Roman" w:hAnsi="Times New Roman" w:cs="Times New Roman"/>
          <w:b/>
          <w:i/>
          <w:lang w:val="vi-VN"/>
        </w:rPr>
        <w:t xml:space="preserve">c) </w:t>
      </w:r>
      <w:r w:rsidR="00B8299E" w:rsidRPr="00AB4AD3">
        <w:rPr>
          <w:rFonts w:ascii="Times New Roman" w:hAnsi="Times New Roman" w:cs="Times New Roman"/>
          <w:b/>
          <w:i/>
          <w:lang w:val="vi-VN"/>
        </w:rPr>
        <w:t>V</w:t>
      </w:r>
      <w:r w:rsidRPr="00AB4AD3">
        <w:rPr>
          <w:rFonts w:ascii="Times New Roman" w:hAnsi="Times New Roman" w:cs="Times New Roman"/>
          <w:b/>
          <w:i/>
          <w:lang w:val="vi-VN"/>
        </w:rPr>
        <w:t>ề chế độ, chính sách và tài chính trong hoạt động trợ giúp pháp lý</w:t>
      </w:r>
    </w:p>
    <w:p w14:paraId="47A9C8BC" w14:textId="36A02BC3" w:rsidR="00AD6107" w:rsidRPr="00AD6107" w:rsidRDefault="00AD6107" w:rsidP="00A91105">
      <w:pPr>
        <w:widowControl w:val="0"/>
        <w:spacing w:before="80" w:after="80" w:line="370" w:lineRule="exact"/>
        <w:ind w:firstLine="720"/>
        <w:jc w:val="both"/>
        <w:rPr>
          <w:rFonts w:ascii="Times New Roman" w:hAnsi="Times New Roman" w:cs="Times New Roman"/>
          <w:bCs w:val="0"/>
          <w:iCs/>
          <w:lang w:val="vi-VN"/>
        </w:rPr>
      </w:pPr>
      <w:r w:rsidRPr="00AD6107">
        <w:rPr>
          <w:rFonts w:ascii="Times New Roman" w:hAnsi="Times New Roman" w:cs="Times New Roman"/>
          <w:bCs w:val="0"/>
          <w:iCs/>
          <w:lang w:val="vi-VN"/>
        </w:rPr>
        <w:t>Hiện nay, khi thực hiện vụ việc TGPL tham gia tố tụng, trợ giúp viên pháp lý được hưởng bồi dưỡng bằng 40% so với mức thù lao áp dụng với luật sư (khi thực hiện vụ việc TGPL bằng hình thức tham gia tố tụng, luật sư ký hợp đồng được hưởng 0,38 mức lương cơ sở/01 buổi làm việc). Khoản 3 Điều 20 dự thảo Nghị định sửa đổi, tăng mức này lên 50%. Trong quá trình thảo luận, nhiều ý kiến của thành viên Tổ soạn thảo đề nghị nâng mức bồi dưỡng lên 60%; có ý kiến đề nghị nâng mức bồi dưỡng từ 20% lên 30% cho trợ giúp viên pháp lý khi thực hiện vụ việc đại diện ngoài tố tụng. Tuy nhiên, sau khi nghiên cứu, Thường trực Tổ soạn thảo đề xuất giữ mức 50% như dự thảo vì đã bổ sung tăng mức phụ cấp trách nhiệm nghề nghiệp đối với trợ giúp viên pháp lý từ 25% lên 30%</w:t>
      </w:r>
      <w:r w:rsidR="002B37AA" w:rsidRPr="005558CE">
        <w:rPr>
          <w:rFonts w:ascii="Times New Roman" w:hAnsi="Times New Roman" w:cs="Times New Roman"/>
          <w:bCs w:val="0"/>
          <w:iCs/>
          <w:lang w:val="vi-VN"/>
        </w:rPr>
        <w:t xml:space="preserve"> nên </w:t>
      </w:r>
      <w:r w:rsidRPr="00AD6107">
        <w:rPr>
          <w:rFonts w:ascii="Times New Roman" w:hAnsi="Times New Roman" w:cs="Times New Roman"/>
          <w:bCs w:val="0"/>
          <w:iCs/>
          <w:lang w:val="vi-VN"/>
        </w:rPr>
        <w:t xml:space="preserve">không đề xuất nâng mức bồi dưỡng lên 30% khi trợ giúp viên pháp lý thực hiện vụ việc đại diện ngoài tố tụng để phù hợp với Nghị quyết số 27-NQ/TW </w:t>
      </w:r>
      <w:r w:rsidR="002B37AA" w:rsidRPr="00AD6107">
        <w:rPr>
          <w:rFonts w:ascii="Times New Roman" w:hAnsi="Times New Roman" w:cs="Times New Roman"/>
          <w:bCs w:val="0"/>
          <w:iCs/>
          <w:lang w:val="vi-VN"/>
        </w:rPr>
        <w:t xml:space="preserve">ngày 09/11/2022 của Ban Chấp hành Trung ương khóa XIII </w:t>
      </w:r>
      <w:r w:rsidR="002B37AA" w:rsidRPr="005558CE">
        <w:rPr>
          <w:rFonts w:ascii="Times New Roman" w:hAnsi="Times New Roman" w:cs="Times New Roman"/>
          <w:bCs w:val="0"/>
          <w:iCs/>
          <w:lang w:val="vi-VN"/>
        </w:rPr>
        <w:t xml:space="preserve">là </w:t>
      </w:r>
      <w:r w:rsidRPr="00AD6107">
        <w:rPr>
          <w:rFonts w:ascii="Times New Roman" w:hAnsi="Times New Roman" w:cs="Times New Roman"/>
          <w:bCs w:val="0"/>
          <w:iCs/>
          <w:lang w:val="vi-VN"/>
        </w:rPr>
        <w:t>ưu tiên hoạt động tố tụng</w:t>
      </w:r>
      <w:r w:rsidR="002B37AA" w:rsidRPr="005558CE">
        <w:rPr>
          <w:rFonts w:ascii="Times New Roman" w:hAnsi="Times New Roman" w:cs="Times New Roman"/>
          <w:bCs w:val="0"/>
          <w:iCs/>
          <w:lang w:val="vi-VN"/>
        </w:rPr>
        <w:t xml:space="preserve"> và </w:t>
      </w:r>
      <w:r w:rsidRPr="00A91105">
        <w:rPr>
          <w:rFonts w:ascii="Times New Roman" w:hAnsi="Times New Roman" w:cs="Times New Roman"/>
          <w:bCs w:val="0"/>
          <w:i/>
          <w:iCs/>
          <w:lang w:val="vi-VN"/>
        </w:rPr>
        <w:t>“nâng cao vai trò, tính chuyên nghiệp và chất lượng trợ giúp pháp lý, nhất là trong hoạt động tố tụng tư pháp”</w:t>
      </w:r>
      <w:r w:rsidRPr="00AD6107">
        <w:rPr>
          <w:rFonts w:ascii="Times New Roman" w:hAnsi="Times New Roman" w:cs="Times New Roman"/>
          <w:bCs w:val="0"/>
          <w:iCs/>
          <w:lang w:val="vi-VN"/>
        </w:rPr>
        <w:t xml:space="preserve">. </w:t>
      </w:r>
    </w:p>
    <w:p w14:paraId="5786B421" w14:textId="40A6D5BF" w:rsidR="00AD6107" w:rsidRPr="00AD6107" w:rsidRDefault="00AD6107" w:rsidP="00A91105">
      <w:pPr>
        <w:widowControl w:val="0"/>
        <w:spacing w:before="80" w:after="80" w:line="370" w:lineRule="exact"/>
        <w:ind w:firstLine="720"/>
        <w:jc w:val="both"/>
        <w:rPr>
          <w:rFonts w:ascii="Times New Roman" w:hAnsi="Times New Roman" w:cs="Times New Roman"/>
          <w:bCs w:val="0"/>
          <w:iCs/>
          <w:lang w:val="vi-VN"/>
        </w:rPr>
      </w:pPr>
      <w:r w:rsidRPr="00AD6107">
        <w:rPr>
          <w:rFonts w:ascii="Times New Roman" w:hAnsi="Times New Roman" w:cs="Times New Roman"/>
          <w:bCs w:val="0"/>
          <w:iCs/>
          <w:lang w:val="vi-VN"/>
        </w:rPr>
        <w:lastRenderedPageBreak/>
        <w:t>Bên cạnh đó, việc quy định trợ giúp viên pháp lý được hưởng mức bồi dưỡng bằng 50% mức chi trả cho luật sư khi thực hiện vụ việc TGPL tham gia tố tụng có tính đến sự tương quan hợp lý với chính sách của Nhà nước đối với luật sư công. Về tính chất công việc chuyên môn, trợ giúp viên pháp lý có nhiều điểm tương đồng với luật sư công (cùng thực hiện các hoạt động nghề nghiệp mang tính chất pháp lý như tư vấn pháp luật, đại diện ngoài tố tụng, tham gia tố tụng); điểm khác biệt chủ yếu là trợ giúp viên pháp lý thực hiện dịch vụ TGPL miễn phí nhằm bảo vệ quyền và lợi ích hợp pháp của người được TGPL, trong khi luật sư công thực hiện các công việc có tính chất pháp lý tại khu vực nhà nước thuộc các cơ quan thực hiện thí điểm.</w:t>
      </w:r>
      <w:r w:rsidR="002B37AA" w:rsidRPr="005558CE">
        <w:rPr>
          <w:rFonts w:ascii="Times New Roman" w:hAnsi="Times New Roman" w:cs="Times New Roman"/>
          <w:bCs w:val="0"/>
          <w:iCs/>
          <w:lang w:val="vi-VN"/>
        </w:rPr>
        <w:t xml:space="preserve"> Tuy vậy, cả hai nhiệm vụ này đều thuộc trách nhiệm của Nhà nước.</w:t>
      </w:r>
    </w:p>
    <w:p w14:paraId="65B93C0A" w14:textId="77777777" w:rsidR="00AD6107" w:rsidRPr="00AD6107" w:rsidRDefault="00AD6107" w:rsidP="00A91105">
      <w:pPr>
        <w:widowControl w:val="0"/>
        <w:spacing w:before="80" w:after="80" w:line="370" w:lineRule="exact"/>
        <w:ind w:firstLine="720"/>
        <w:jc w:val="both"/>
        <w:rPr>
          <w:rFonts w:ascii="Times New Roman" w:hAnsi="Times New Roman" w:cs="Times New Roman"/>
          <w:bCs w:val="0"/>
          <w:iCs/>
          <w:lang w:val="vi-VN"/>
        </w:rPr>
      </w:pPr>
      <w:r w:rsidRPr="00AD6107">
        <w:rPr>
          <w:rFonts w:ascii="Times New Roman" w:hAnsi="Times New Roman" w:cs="Times New Roman"/>
          <w:bCs w:val="0"/>
          <w:iCs/>
          <w:lang w:val="vi-VN"/>
        </w:rPr>
        <w:t>Theo Nghị quyết số 24/2026/QH16 ngày 26/6/2026 của Quốc hội về việc thí điểm thực hiện chế định luật sư công, ngoài tiền lương và các chế độ khác, luật sư công được hưởng hỗ trợ hằng tháng (100% mức lương theo hệ số lương hiện hưởng, không bao gồm phụ cấp) và bồi dưỡng theo vụ, việc (0,5 lần mức lương cơ sở/01 buổi làm việc). Trong khi đó, hiện nay, trợ giúp viên pháp lý chỉ được hưởng mức 0,152 mức lương cơ sở/01 buổi làm việc (nếu tăng từ 40% lên 50% so với luật sư thì mức chi tăng lên tương đương 0,19 mức lương cơ sở/01 buổi làm việc).</w:t>
      </w:r>
    </w:p>
    <w:p w14:paraId="61E4FCA4" w14:textId="4568CD65" w:rsidR="00AD6107" w:rsidRDefault="00AD6107" w:rsidP="00A91105">
      <w:pPr>
        <w:widowControl w:val="0"/>
        <w:spacing w:before="80" w:after="80" w:line="370" w:lineRule="exact"/>
        <w:ind w:firstLine="720"/>
        <w:jc w:val="both"/>
        <w:rPr>
          <w:rFonts w:ascii="Times New Roman" w:hAnsi="Times New Roman" w:cs="Times New Roman"/>
          <w:bCs w:val="0"/>
          <w:iCs/>
          <w:lang w:val="vi-VN"/>
        </w:rPr>
      </w:pPr>
      <w:r w:rsidRPr="00AD6107">
        <w:rPr>
          <w:rFonts w:ascii="Times New Roman" w:hAnsi="Times New Roman" w:cs="Times New Roman"/>
          <w:bCs w:val="0"/>
          <w:iCs/>
          <w:lang w:val="vi-VN"/>
        </w:rPr>
        <w:t xml:space="preserve">Về thực tiễn, trợ giúp viên pháp lý là lực lượng nòng cốt thực hiện hoạt động TGPL trong tố tụng, trực tiếp tham gia bào chữa, bảo vệ quyền và lợi ích hợp pháp của người được TGPL. Đây là loại vụ việc có tính chất phức tạp, yêu cầu trình độ chuyên môn cao, thời gian nghiên cứu hồ sơ, xác minh, thu thập chứng cứ, làm việc với các cơ quan tiến hành tố tụng cũng như với các cơ quan, tổ chức có liên quan khác và tham gia nhiều hoạt động tố tụng theo quy định của pháp luật. Theo tính toán sơ bộ, khi áp dụng mức bồi dưỡng 50% cho trợ giúp viên pháp lý khi thực hiện vụ việc TGPL tham gia tố tụng, </w:t>
      </w:r>
      <w:r w:rsidR="005A4388" w:rsidRPr="005558CE">
        <w:rPr>
          <w:rFonts w:ascii="Times New Roman" w:hAnsi="Times New Roman" w:cs="Times New Roman"/>
          <w:bCs w:val="0"/>
          <w:iCs/>
          <w:lang w:val="vi-VN"/>
        </w:rPr>
        <w:t xml:space="preserve">dự kiến </w:t>
      </w:r>
      <w:r w:rsidRPr="00AD6107">
        <w:rPr>
          <w:rFonts w:ascii="Times New Roman" w:hAnsi="Times New Roman" w:cs="Times New Roman"/>
          <w:bCs w:val="0"/>
          <w:iCs/>
          <w:lang w:val="vi-VN"/>
        </w:rPr>
        <w:t>kinh phí phát sinh khoảng 18 tỷ đồng/năm, trung bình mỗi địa phương phát sinh thêm 529 triệu đồng/năm. Quy định tại khoản 3 Điều 20 không chỉ cụ thể hóa chính sách ưu đãi đối với trợ giúp viên pháp lý theo Luật TGPL mà còn góp phần thực hiện chủ trương của Đảng về nâng cao chất lượng TGPL trong hoạt động tố tụng, tạo động lực để đội ngũ trợ giúp viên pháp lý yên tâm công tác và bảo đảm tốt hơn quyền được TGPL của người dân, cũng là triển khai, cụ thể hóa chính sách “ưu đãi” đối với trợ giúp viên pháp lý được quy định tại Luật sửa đổi, bổ sung một số điều của Luật TGPL.</w:t>
      </w:r>
    </w:p>
    <w:p w14:paraId="728AB5AE" w14:textId="4280CA7D" w:rsidR="00DC7460" w:rsidRPr="00AB4AD3" w:rsidRDefault="00635344" w:rsidP="00A91105">
      <w:pPr>
        <w:widowControl w:val="0"/>
        <w:spacing w:before="80" w:after="80" w:line="370" w:lineRule="exact"/>
        <w:ind w:firstLine="720"/>
        <w:jc w:val="both"/>
        <w:rPr>
          <w:rFonts w:ascii="Times New Roman" w:hAnsi="Times New Roman" w:cs="Times New Roman"/>
          <w:b/>
          <w:i/>
          <w:lang w:val="vi-VN"/>
        </w:rPr>
      </w:pPr>
      <w:r w:rsidRPr="00AB4AD3">
        <w:rPr>
          <w:rFonts w:ascii="Times New Roman" w:hAnsi="Times New Roman" w:cs="Times New Roman"/>
          <w:b/>
          <w:i/>
          <w:lang w:val="vi-VN"/>
        </w:rPr>
        <w:t>d) Về chuyển đổi số, cơ sở dữ liệu và khai thác dữ liệu điện tử trong hoạt động trợ giúp pháp lý</w:t>
      </w:r>
    </w:p>
    <w:p w14:paraId="4DF06A2D" w14:textId="14277268" w:rsidR="00635344" w:rsidRPr="00AB4AD3" w:rsidRDefault="000837FE"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lastRenderedPageBreak/>
        <w:t xml:space="preserve">- </w:t>
      </w:r>
      <w:r w:rsidR="006B6F12" w:rsidRPr="00AB4AD3">
        <w:rPr>
          <w:rFonts w:ascii="Times New Roman" w:hAnsi="Times New Roman" w:cs="Times New Roman"/>
          <w:bCs w:val="0"/>
          <w:iCs/>
          <w:lang w:val="vi-VN"/>
        </w:rPr>
        <w:t>Dự thảo Nghị định bổ sung Điều 1</w:t>
      </w:r>
      <w:r w:rsidR="00D10333" w:rsidRPr="00AB4AD3">
        <w:rPr>
          <w:rFonts w:ascii="Times New Roman" w:hAnsi="Times New Roman" w:cs="Times New Roman"/>
          <w:bCs w:val="0"/>
          <w:iCs/>
          <w:lang w:val="vi-VN"/>
        </w:rPr>
        <w:t>7</w:t>
      </w:r>
      <w:r w:rsidR="006B6F12" w:rsidRPr="00AB4AD3">
        <w:rPr>
          <w:rFonts w:ascii="Times New Roman" w:hAnsi="Times New Roman" w:cs="Times New Roman"/>
          <w:bCs w:val="0"/>
          <w:iCs/>
          <w:lang w:val="vi-VN"/>
        </w:rPr>
        <w:t xml:space="preserve"> quy định về khai thác, sử dụng dữ liệu điện tử trong giải quyết các thủ tục hành chính liên quan đến người thực hiện </w:t>
      </w:r>
      <w:r w:rsidR="00E709B8">
        <w:rPr>
          <w:rFonts w:ascii="Times New Roman" w:hAnsi="Times New Roman" w:cs="Times New Roman"/>
          <w:bCs w:val="0"/>
          <w:iCs/>
          <w:lang w:val="vi-VN"/>
        </w:rPr>
        <w:t>TGPL</w:t>
      </w:r>
      <w:r w:rsidR="006B6F12" w:rsidRPr="00AB4AD3">
        <w:rPr>
          <w:rFonts w:ascii="Times New Roman" w:hAnsi="Times New Roman" w:cs="Times New Roman"/>
          <w:bCs w:val="0"/>
          <w:iCs/>
          <w:lang w:val="vi-VN"/>
        </w:rPr>
        <w:t xml:space="preserve"> nhằm cụ thể hóa chủ trương chuyển đổi số, cải cách thủ tục hành chính và tăng cường kết nối, chia sẻ dữ liệu giữa các cơ quan nhà nước. Theo đó, đối với các thông tin, giấy tờ trong hồ sơ đề nghị bổ nhiệm, cấp thẻ, cấp lại thẻ, miễn nhiệm, thu hồi thẻ Trợ giúp viên pháp lý; cấp, cấp lại, thu hồi thẻ cộng tác viên </w:t>
      </w:r>
      <w:r w:rsidR="00E709B8">
        <w:rPr>
          <w:rFonts w:ascii="Times New Roman" w:hAnsi="Times New Roman" w:cs="Times New Roman"/>
          <w:bCs w:val="0"/>
          <w:iCs/>
          <w:lang w:val="vi-VN"/>
        </w:rPr>
        <w:t>TGPL</w:t>
      </w:r>
      <w:r w:rsidR="006B6F12" w:rsidRPr="00AB4AD3">
        <w:rPr>
          <w:rFonts w:ascii="Times New Roman" w:hAnsi="Times New Roman" w:cs="Times New Roman"/>
          <w:bCs w:val="0"/>
          <w:iCs/>
          <w:lang w:val="vi-VN"/>
        </w:rPr>
        <w:t xml:space="preserve"> và các thủ tục hành chính khác thuộc phạm vi điều chỉnh của Nghị định, nếu đã được tích hợp, cập nhật hoặc có thể khai thác từ cơ sở dữ liệu quốc gia, cơ sở dữ liệu chuyên ngành hoặc thông qua hệ thống kết nối, chia sẻ dữ liệu thì </w:t>
      </w:r>
      <w:r w:rsidR="0092305E" w:rsidRPr="0092305E">
        <w:rPr>
          <w:rFonts w:ascii="Times New Roman" w:hAnsi="Times New Roman" w:cs="Times New Roman"/>
          <w:bCs w:val="0"/>
          <w:iCs/>
          <w:lang w:val="vi-VN"/>
        </w:rPr>
        <w:t>cơ quan có thẩm quyền giải quyết hồ sơ có trách nhiệm</w:t>
      </w:r>
      <w:r w:rsidR="00BD4939" w:rsidRPr="00D602AF">
        <w:rPr>
          <w:rFonts w:ascii="Times New Roman" w:hAnsi="Times New Roman" w:cs="Times New Roman"/>
          <w:bCs w:val="0"/>
          <w:iCs/>
          <w:lang w:val="vi-VN"/>
        </w:rPr>
        <w:t xml:space="preserve"> chủ động</w:t>
      </w:r>
      <w:r w:rsidR="0092305E" w:rsidRPr="0092305E">
        <w:rPr>
          <w:rFonts w:ascii="Times New Roman" w:hAnsi="Times New Roman" w:cs="Times New Roman"/>
          <w:bCs w:val="0"/>
          <w:iCs/>
          <w:lang w:val="vi-VN"/>
        </w:rPr>
        <w:t xml:space="preserve"> khai thác, sử dụng thông tin từ cơ sở dữ liệu để phục vụ việc xem xét, giải quyết hồ sơ theo quy định</w:t>
      </w:r>
      <w:r w:rsidR="006B6F12" w:rsidRPr="00AB4AD3">
        <w:rPr>
          <w:rFonts w:ascii="Times New Roman" w:hAnsi="Times New Roman" w:cs="Times New Roman"/>
          <w:bCs w:val="0"/>
          <w:iCs/>
          <w:lang w:val="vi-VN"/>
        </w:rPr>
        <w:t xml:space="preserve">. Quy định này góp phần cắt giảm thành phần hồ sơ, giảm chi phí và thời gian thực hiện thủ tục cho người thực hiện </w:t>
      </w:r>
      <w:r w:rsidR="00E709B8">
        <w:rPr>
          <w:rFonts w:ascii="Times New Roman" w:hAnsi="Times New Roman" w:cs="Times New Roman"/>
          <w:bCs w:val="0"/>
          <w:iCs/>
          <w:lang w:val="vi-VN"/>
        </w:rPr>
        <w:t>TGPL</w:t>
      </w:r>
      <w:r w:rsidR="006B6F12" w:rsidRPr="00AB4AD3">
        <w:rPr>
          <w:rFonts w:ascii="Times New Roman" w:hAnsi="Times New Roman" w:cs="Times New Roman"/>
          <w:bCs w:val="0"/>
          <w:iCs/>
          <w:lang w:val="vi-VN"/>
        </w:rPr>
        <w:t>, nâng cao hiệu quả giải quyết công việc của cơ quan nhà nước, thúc đẩy chuyển đổi số và bảo đảm thống nhất với chủ trương xây dựng Chính phủ điện tử, Chính phủ số.</w:t>
      </w:r>
    </w:p>
    <w:p w14:paraId="6C8BFF51" w14:textId="40EF212E" w:rsidR="003F56EC" w:rsidRPr="00AB4AD3" w:rsidRDefault="000837FE"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xml:space="preserve">- </w:t>
      </w:r>
      <w:r w:rsidR="003F56EC" w:rsidRPr="00AB4AD3">
        <w:rPr>
          <w:rFonts w:ascii="Times New Roman" w:hAnsi="Times New Roman" w:cs="Times New Roman"/>
          <w:bCs w:val="0"/>
          <w:iCs/>
          <w:lang w:val="vi-VN"/>
        </w:rPr>
        <w:t>Điều 2</w:t>
      </w:r>
      <w:r w:rsidR="00286068" w:rsidRPr="00AB4AD3">
        <w:rPr>
          <w:rFonts w:ascii="Times New Roman" w:hAnsi="Times New Roman" w:cs="Times New Roman"/>
          <w:bCs w:val="0"/>
          <w:iCs/>
          <w:lang w:val="vi-VN"/>
        </w:rPr>
        <w:t>5</w:t>
      </w:r>
      <w:r w:rsidR="003F56EC" w:rsidRPr="00AB4AD3">
        <w:rPr>
          <w:rFonts w:ascii="Times New Roman" w:hAnsi="Times New Roman" w:cs="Times New Roman"/>
          <w:bCs w:val="0"/>
          <w:iCs/>
          <w:lang w:val="vi-VN"/>
        </w:rPr>
        <w:t xml:space="preserve"> và Điều 2</w:t>
      </w:r>
      <w:r w:rsidR="00286068" w:rsidRPr="00AB4AD3">
        <w:rPr>
          <w:rFonts w:ascii="Times New Roman" w:hAnsi="Times New Roman" w:cs="Times New Roman"/>
          <w:bCs w:val="0"/>
          <w:iCs/>
          <w:lang w:val="vi-VN"/>
        </w:rPr>
        <w:t>6</w:t>
      </w:r>
      <w:r w:rsidR="003F56EC" w:rsidRPr="00AB4AD3">
        <w:rPr>
          <w:rFonts w:ascii="Times New Roman" w:hAnsi="Times New Roman" w:cs="Times New Roman"/>
          <w:bCs w:val="0"/>
          <w:iCs/>
          <w:lang w:val="vi-VN"/>
        </w:rPr>
        <w:t xml:space="preserve"> dự thảo Nghị định bổ sung các quy định về xây dựng, quản lý, vận hành cơ sở dữ liệu </w:t>
      </w:r>
      <w:r w:rsidR="00E709B8">
        <w:rPr>
          <w:rFonts w:ascii="Times New Roman" w:hAnsi="Times New Roman" w:cs="Times New Roman"/>
          <w:bCs w:val="0"/>
          <w:iCs/>
          <w:lang w:val="vi-VN"/>
        </w:rPr>
        <w:t>TGPL</w:t>
      </w:r>
      <w:r w:rsidR="003F56EC" w:rsidRPr="00AB4AD3">
        <w:rPr>
          <w:rFonts w:ascii="Times New Roman" w:hAnsi="Times New Roman" w:cs="Times New Roman"/>
          <w:bCs w:val="0"/>
          <w:iCs/>
          <w:lang w:val="vi-VN"/>
        </w:rPr>
        <w:t xml:space="preserve"> và kết nối, chia sẻ dữ liệu </w:t>
      </w:r>
      <w:r w:rsidR="00E709B8">
        <w:rPr>
          <w:rFonts w:ascii="Times New Roman" w:hAnsi="Times New Roman" w:cs="Times New Roman"/>
          <w:bCs w:val="0"/>
          <w:iCs/>
          <w:lang w:val="vi-VN"/>
        </w:rPr>
        <w:t>TGPL</w:t>
      </w:r>
      <w:r w:rsidR="003F56EC" w:rsidRPr="00AB4AD3">
        <w:rPr>
          <w:rFonts w:ascii="Times New Roman" w:hAnsi="Times New Roman" w:cs="Times New Roman"/>
          <w:bCs w:val="0"/>
          <w:iCs/>
          <w:lang w:val="vi-VN"/>
        </w:rPr>
        <w:t xml:space="preserve"> trên Cổng Pháp luật quốc gia nhằm cụ thể hóa các quy định </w:t>
      </w:r>
      <w:r w:rsidR="00941411" w:rsidRPr="00AB4AD3">
        <w:rPr>
          <w:rFonts w:ascii="Times New Roman" w:hAnsi="Times New Roman" w:cs="Times New Roman"/>
          <w:bCs w:val="0"/>
          <w:iCs/>
          <w:lang w:val="vi-VN"/>
        </w:rPr>
        <w:t xml:space="preserve">tại </w:t>
      </w:r>
      <w:r w:rsidR="00ED6D3E" w:rsidRPr="00AB4AD3">
        <w:rPr>
          <w:rFonts w:ascii="Times New Roman" w:hAnsi="Times New Roman" w:cs="Times New Roman"/>
          <w:bCs w:val="0"/>
          <w:iCs/>
          <w:lang w:val="vi-VN"/>
        </w:rPr>
        <w:t>khoản 16, khoản 17 Điều 1</w:t>
      </w:r>
      <w:r w:rsidR="00941411" w:rsidRPr="00AB4AD3">
        <w:rPr>
          <w:rFonts w:ascii="Times New Roman" w:hAnsi="Times New Roman" w:cs="Times New Roman"/>
          <w:bCs w:val="0"/>
          <w:iCs/>
          <w:lang w:val="vi-VN"/>
        </w:rPr>
        <w:t xml:space="preserve"> </w:t>
      </w:r>
      <w:r w:rsidR="003F56EC" w:rsidRPr="00AB4AD3">
        <w:rPr>
          <w:rFonts w:ascii="Times New Roman" w:hAnsi="Times New Roman" w:cs="Times New Roman"/>
          <w:bCs w:val="0"/>
          <w:iCs/>
          <w:lang w:val="vi-VN"/>
        </w:rPr>
        <w:t xml:space="preserve">của Luật sửa đổi, bổ sung một số điều của Luật </w:t>
      </w:r>
      <w:r w:rsidR="00E709B8">
        <w:rPr>
          <w:rFonts w:ascii="Times New Roman" w:hAnsi="Times New Roman" w:cs="Times New Roman"/>
          <w:bCs w:val="0"/>
          <w:iCs/>
          <w:lang w:val="vi-VN"/>
        </w:rPr>
        <w:t>TGPL</w:t>
      </w:r>
      <w:r w:rsidR="003F56EC" w:rsidRPr="00AB4AD3">
        <w:rPr>
          <w:rFonts w:ascii="Times New Roman" w:hAnsi="Times New Roman" w:cs="Times New Roman"/>
          <w:bCs w:val="0"/>
          <w:iCs/>
          <w:lang w:val="vi-VN"/>
        </w:rPr>
        <w:t xml:space="preserve"> về chuyển đổi số và phù hợp với Luật Dữ liệu năm 2024.</w:t>
      </w:r>
    </w:p>
    <w:p w14:paraId="0502DC1A" w14:textId="57497962" w:rsidR="003F56EC" w:rsidRPr="00AB4AD3" w:rsidRDefault="003F56EC"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xml:space="preserve">Theo đó, Bộ Tư pháp được giao chủ trì xây dựng, quản lý, vận hành và nâng cấp hệ thống thông tin, cơ sở dữ liệu </w:t>
      </w:r>
      <w:r w:rsidR="00E709B8">
        <w:rPr>
          <w:rFonts w:ascii="Times New Roman" w:hAnsi="Times New Roman" w:cs="Times New Roman"/>
          <w:bCs w:val="0"/>
          <w:iCs/>
          <w:lang w:val="vi-VN"/>
        </w:rPr>
        <w:t>TGPL</w:t>
      </w:r>
      <w:r w:rsidRPr="00AB4AD3">
        <w:rPr>
          <w:rFonts w:ascii="Times New Roman" w:hAnsi="Times New Roman" w:cs="Times New Roman"/>
          <w:bCs w:val="0"/>
          <w:iCs/>
          <w:lang w:val="vi-VN"/>
        </w:rPr>
        <w:t xml:space="preserve">; đồng thời phối hợp với Bộ Công an và các bộ, ngành có liên quan trong việc quản lý, kết nối, chia sẻ dữ liệu phục vụ công tác quản lý nhà nước về </w:t>
      </w:r>
      <w:r w:rsidR="00E709B8">
        <w:rPr>
          <w:rFonts w:ascii="Times New Roman" w:hAnsi="Times New Roman" w:cs="Times New Roman"/>
          <w:bCs w:val="0"/>
          <w:iCs/>
          <w:lang w:val="vi-VN"/>
        </w:rPr>
        <w:t>TGPL</w:t>
      </w:r>
      <w:r w:rsidRPr="00AB4AD3">
        <w:rPr>
          <w:rFonts w:ascii="Times New Roman" w:hAnsi="Times New Roman" w:cs="Times New Roman"/>
          <w:bCs w:val="0"/>
          <w:iCs/>
          <w:lang w:val="vi-VN"/>
        </w:rPr>
        <w:t xml:space="preserve">. Dự thảo Nghị định cũng quy định nguyên tắc kết nối, chia sẻ dữ liệu theo hướng bảo đảm tính chính xác, đầy đủ, thống nhất của dữ liệu; bảo đảm an toàn thông tin mạng, bảo vệ dữ liệu cá nhân và bảo mật thông tin của người được </w:t>
      </w:r>
      <w:r w:rsidR="00E709B8">
        <w:rPr>
          <w:rFonts w:ascii="Times New Roman" w:hAnsi="Times New Roman" w:cs="Times New Roman"/>
          <w:bCs w:val="0"/>
          <w:iCs/>
          <w:lang w:val="vi-VN"/>
        </w:rPr>
        <w:t>TGPL</w:t>
      </w:r>
      <w:r w:rsidRPr="00AB4AD3">
        <w:rPr>
          <w:rFonts w:ascii="Times New Roman" w:hAnsi="Times New Roman" w:cs="Times New Roman"/>
          <w:bCs w:val="0"/>
          <w:iCs/>
          <w:lang w:val="vi-VN"/>
        </w:rPr>
        <w:t>.</w:t>
      </w:r>
    </w:p>
    <w:p w14:paraId="14E85520" w14:textId="2E40C40A" w:rsidR="003F56EC" w:rsidRPr="00D602AF" w:rsidRDefault="003F56EC" w:rsidP="00A91105">
      <w:pPr>
        <w:widowControl w:val="0"/>
        <w:shd w:val="clear" w:color="auto" w:fill="FFFFFF"/>
        <w:spacing w:before="80" w:after="80" w:line="370" w:lineRule="exact"/>
        <w:ind w:firstLine="720"/>
        <w:jc w:val="both"/>
        <w:rPr>
          <w:rFonts w:ascii="Times New Roman" w:hAnsi="Times New Roman" w:cs="Times New Roman"/>
          <w:bCs w:val="0"/>
          <w:iCs/>
          <w:spacing w:val="-2"/>
          <w:lang w:val="vi-VN"/>
        </w:rPr>
      </w:pPr>
      <w:r w:rsidRPr="00AB4AD3">
        <w:rPr>
          <w:rFonts w:ascii="Times New Roman" w:hAnsi="Times New Roman" w:cs="Times New Roman"/>
          <w:bCs w:val="0"/>
          <w:iCs/>
          <w:spacing w:val="-2"/>
          <w:lang w:val="vi-VN"/>
        </w:rPr>
        <w:t xml:space="preserve">Bên cạnh đó, dự thảo Nghị định xác định các nhóm dữ liệu cơ bản của cơ sở dữ liệu </w:t>
      </w:r>
      <w:r w:rsidR="00E709B8">
        <w:rPr>
          <w:rFonts w:ascii="Times New Roman" w:hAnsi="Times New Roman" w:cs="Times New Roman"/>
          <w:bCs w:val="0"/>
          <w:iCs/>
          <w:spacing w:val="-2"/>
          <w:lang w:val="vi-VN"/>
        </w:rPr>
        <w:t>TGPL</w:t>
      </w:r>
      <w:r w:rsidRPr="00AB4AD3">
        <w:rPr>
          <w:rFonts w:ascii="Times New Roman" w:hAnsi="Times New Roman" w:cs="Times New Roman"/>
          <w:bCs w:val="0"/>
          <w:iCs/>
          <w:spacing w:val="-2"/>
          <w:lang w:val="vi-VN"/>
        </w:rPr>
        <w:t xml:space="preserve"> như dữ liệu về tổ chức thực hiện </w:t>
      </w:r>
      <w:r w:rsidR="00E709B8">
        <w:rPr>
          <w:rFonts w:ascii="Times New Roman" w:hAnsi="Times New Roman" w:cs="Times New Roman"/>
          <w:bCs w:val="0"/>
          <w:iCs/>
          <w:spacing w:val="-2"/>
          <w:lang w:val="vi-VN"/>
        </w:rPr>
        <w:t>TGPL</w:t>
      </w:r>
      <w:r w:rsidRPr="00AB4AD3">
        <w:rPr>
          <w:rFonts w:ascii="Times New Roman" w:hAnsi="Times New Roman" w:cs="Times New Roman"/>
          <w:bCs w:val="0"/>
          <w:iCs/>
          <w:spacing w:val="-2"/>
          <w:lang w:val="vi-VN"/>
        </w:rPr>
        <w:t xml:space="preserve">, người thực hiện </w:t>
      </w:r>
      <w:r w:rsidR="00E709B8">
        <w:rPr>
          <w:rFonts w:ascii="Times New Roman" w:hAnsi="Times New Roman" w:cs="Times New Roman"/>
          <w:bCs w:val="0"/>
          <w:iCs/>
          <w:spacing w:val="-2"/>
          <w:lang w:val="vi-VN"/>
        </w:rPr>
        <w:t>TGPL</w:t>
      </w:r>
      <w:r w:rsidRPr="00AB4AD3">
        <w:rPr>
          <w:rFonts w:ascii="Times New Roman" w:hAnsi="Times New Roman" w:cs="Times New Roman"/>
          <w:bCs w:val="0"/>
          <w:iCs/>
          <w:spacing w:val="-2"/>
          <w:lang w:val="vi-VN"/>
        </w:rPr>
        <w:t xml:space="preserve">, vụ việc </w:t>
      </w:r>
      <w:r w:rsidR="00E709B8">
        <w:rPr>
          <w:rFonts w:ascii="Times New Roman" w:hAnsi="Times New Roman" w:cs="Times New Roman"/>
          <w:bCs w:val="0"/>
          <w:iCs/>
          <w:spacing w:val="-2"/>
          <w:lang w:val="vi-VN"/>
        </w:rPr>
        <w:t>TGPL</w:t>
      </w:r>
      <w:r w:rsidRPr="00AB4AD3">
        <w:rPr>
          <w:rFonts w:ascii="Times New Roman" w:hAnsi="Times New Roman" w:cs="Times New Roman"/>
          <w:bCs w:val="0"/>
          <w:iCs/>
          <w:spacing w:val="-2"/>
          <w:lang w:val="vi-VN"/>
        </w:rPr>
        <w:t xml:space="preserve">, người được </w:t>
      </w:r>
      <w:r w:rsidR="00E709B8">
        <w:rPr>
          <w:rFonts w:ascii="Times New Roman" w:hAnsi="Times New Roman" w:cs="Times New Roman"/>
          <w:bCs w:val="0"/>
          <w:iCs/>
          <w:spacing w:val="-2"/>
          <w:lang w:val="vi-VN"/>
        </w:rPr>
        <w:t>TGPL</w:t>
      </w:r>
      <w:r w:rsidRPr="00AB4AD3">
        <w:rPr>
          <w:rFonts w:ascii="Times New Roman" w:hAnsi="Times New Roman" w:cs="Times New Roman"/>
          <w:bCs w:val="0"/>
          <w:iCs/>
          <w:spacing w:val="-2"/>
          <w:lang w:val="vi-VN"/>
        </w:rPr>
        <w:t xml:space="preserve"> và các dữ liệu phục vụ công tác quản lý nhà nước. Đồng thời, quy định cơ chế kết nối, liên thông giữa cơ sở dữ liệu </w:t>
      </w:r>
      <w:r w:rsidR="00E709B8">
        <w:rPr>
          <w:rFonts w:ascii="Times New Roman" w:hAnsi="Times New Roman" w:cs="Times New Roman"/>
          <w:bCs w:val="0"/>
          <w:iCs/>
          <w:spacing w:val="-2"/>
          <w:lang w:val="vi-VN"/>
        </w:rPr>
        <w:t>TGPL</w:t>
      </w:r>
      <w:r w:rsidRPr="00AB4AD3">
        <w:rPr>
          <w:rFonts w:ascii="Times New Roman" w:hAnsi="Times New Roman" w:cs="Times New Roman"/>
          <w:bCs w:val="0"/>
          <w:iCs/>
          <w:spacing w:val="-2"/>
          <w:lang w:val="vi-VN"/>
        </w:rPr>
        <w:t xml:space="preserve"> với cơ sở dữ liệu tổng hợp quốc gia và các cơ sở dữ liệu của bộ, ngành, địa phương nhằm tăng cường khả năng khai thác, sử dụng dữ liệu phục vụ giải quyết thủ tục hành chính, nâng cao hiệu quả quản lý nhà nước và khả năng tiếp cận dịch vụ </w:t>
      </w:r>
      <w:r w:rsidR="00E709B8">
        <w:rPr>
          <w:rFonts w:ascii="Times New Roman" w:hAnsi="Times New Roman" w:cs="Times New Roman"/>
          <w:bCs w:val="0"/>
          <w:iCs/>
          <w:spacing w:val="-2"/>
          <w:lang w:val="vi-VN"/>
        </w:rPr>
        <w:t>TGPL</w:t>
      </w:r>
      <w:r w:rsidRPr="00AB4AD3">
        <w:rPr>
          <w:rFonts w:ascii="Times New Roman" w:hAnsi="Times New Roman" w:cs="Times New Roman"/>
          <w:bCs w:val="0"/>
          <w:iCs/>
          <w:spacing w:val="-2"/>
          <w:lang w:val="vi-VN"/>
        </w:rPr>
        <w:t xml:space="preserve"> của người dân.</w:t>
      </w:r>
      <w:r w:rsidR="0052023B">
        <w:rPr>
          <w:rFonts w:ascii="Times New Roman" w:hAnsi="Times New Roman" w:cs="Times New Roman"/>
          <w:bCs w:val="0"/>
          <w:iCs/>
          <w:spacing w:val="-2"/>
          <w:lang w:val="vi-VN"/>
        </w:rPr>
        <w:t xml:space="preserve"> </w:t>
      </w:r>
    </w:p>
    <w:p w14:paraId="7C1C6392" w14:textId="1956C4B4" w:rsidR="008F04AE" w:rsidRPr="00CC298F" w:rsidRDefault="008F04AE" w:rsidP="00A91105">
      <w:pPr>
        <w:widowControl w:val="0"/>
        <w:shd w:val="clear" w:color="auto" w:fill="FFFFFF"/>
        <w:spacing w:before="80" w:after="80" w:line="370" w:lineRule="exact"/>
        <w:ind w:firstLine="720"/>
        <w:jc w:val="both"/>
        <w:rPr>
          <w:rFonts w:ascii="Times New Roman" w:hAnsi="Times New Roman" w:cs="Times New Roman"/>
          <w:bCs w:val="0"/>
          <w:iCs/>
          <w:spacing w:val="-2"/>
          <w:lang w:val="vi-VN"/>
        </w:rPr>
      </w:pPr>
      <w:r w:rsidRPr="00D602AF">
        <w:rPr>
          <w:rFonts w:ascii="Times New Roman" w:hAnsi="Times New Roman" w:cs="Times New Roman"/>
          <w:bCs w:val="0"/>
          <w:iCs/>
          <w:spacing w:val="-2"/>
          <w:lang w:val="vi-VN"/>
        </w:rPr>
        <w:t xml:space="preserve">Ngoài ra, </w:t>
      </w:r>
      <w:r w:rsidR="007C5676" w:rsidRPr="00D602AF">
        <w:rPr>
          <w:rFonts w:ascii="Times New Roman" w:hAnsi="Times New Roman" w:cs="Times New Roman"/>
          <w:bCs w:val="0"/>
          <w:iCs/>
          <w:spacing w:val="-2"/>
          <w:lang w:val="vi-VN"/>
        </w:rPr>
        <w:t>khoản 4 Điều 26 d</w:t>
      </w:r>
      <w:r w:rsidRPr="00D602AF">
        <w:rPr>
          <w:rFonts w:ascii="Times New Roman" w:hAnsi="Times New Roman" w:cs="Times New Roman"/>
          <w:bCs w:val="0"/>
          <w:iCs/>
          <w:spacing w:val="-2"/>
          <w:lang w:val="vi-VN"/>
        </w:rPr>
        <w:t>ự thảo</w:t>
      </w:r>
      <w:r w:rsidR="007C5676" w:rsidRPr="00D602AF">
        <w:rPr>
          <w:rFonts w:ascii="Times New Roman" w:hAnsi="Times New Roman" w:cs="Times New Roman"/>
          <w:bCs w:val="0"/>
          <w:iCs/>
          <w:spacing w:val="-2"/>
          <w:lang w:val="vi-VN"/>
        </w:rPr>
        <w:t xml:space="preserve"> Nghị định</w:t>
      </w:r>
      <w:r w:rsidRPr="00D602AF">
        <w:rPr>
          <w:rFonts w:ascii="Times New Roman" w:hAnsi="Times New Roman" w:cs="Times New Roman"/>
          <w:bCs w:val="0"/>
          <w:iCs/>
          <w:spacing w:val="-2"/>
          <w:lang w:val="vi-VN"/>
        </w:rPr>
        <w:t xml:space="preserve"> bổ sung quy định các thông tin, hoạt động về công tác </w:t>
      </w:r>
      <w:r w:rsidR="00E709B8">
        <w:rPr>
          <w:rFonts w:ascii="Times New Roman" w:hAnsi="Times New Roman" w:cs="Times New Roman"/>
          <w:bCs w:val="0"/>
          <w:iCs/>
          <w:spacing w:val="-2"/>
          <w:lang w:val="vi-VN"/>
        </w:rPr>
        <w:t>TGPL</w:t>
      </w:r>
      <w:r w:rsidRPr="00D602AF">
        <w:rPr>
          <w:rFonts w:ascii="Times New Roman" w:hAnsi="Times New Roman" w:cs="Times New Roman"/>
          <w:bCs w:val="0"/>
          <w:iCs/>
          <w:spacing w:val="-2"/>
          <w:lang w:val="vi-VN"/>
        </w:rPr>
        <w:t xml:space="preserve"> ở địa phương được liên kết, tích hợp trên Cổng </w:t>
      </w:r>
      <w:r w:rsidRPr="00D602AF">
        <w:rPr>
          <w:rFonts w:ascii="Times New Roman" w:hAnsi="Times New Roman" w:cs="Times New Roman"/>
          <w:bCs w:val="0"/>
          <w:iCs/>
          <w:spacing w:val="-2"/>
          <w:lang w:val="vi-VN"/>
        </w:rPr>
        <w:lastRenderedPageBreak/>
        <w:t xml:space="preserve">Thông tin điện tử </w:t>
      </w:r>
      <w:r w:rsidR="00E709B8">
        <w:rPr>
          <w:rFonts w:ascii="Times New Roman" w:hAnsi="Times New Roman" w:cs="Times New Roman"/>
          <w:bCs w:val="0"/>
          <w:iCs/>
          <w:spacing w:val="-2"/>
          <w:lang w:val="vi-VN"/>
        </w:rPr>
        <w:t>TGPL</w:t>
      </w:r>
      <w:r w:rsidRPr="00D602AF">
        <w:rPr>
          <w:rFonts w:ascii="Times New Roman" w:hAnsi="Times New Roman" w:cs="Times New Roman"/>
          <w:bCs w:val="0"/>
          <w:iCs/>
          <w:spacing w:val="-2"/>
          <w:lang w:val="vi-VN"/>
        </w:rPr>
        <w:t xml:space="preserve"> Việt Nam nhằm bảo đảm việc cung cấp, cập nhật và chia sẻ thông tin được thực hiện thống nhất, đồng bộ từ trung ương đến địa phương. Quy định này góp phần tăng cường công khai, minh bạch hoạt động </w:t>
      </w:r>
      <w:r w:rsidR="00E709B8">
        <w:rPr>
          <w:rFonts w:ascii="Times New Roman" w:hAnsi="Times New Roman" w:cs="Times New Roman"/>
          <w:bCs w:val="0"/>
          <w:iCs/>
          <w:spacing w:val="-2"/>
          <w:lang w:val="vi-VN"/>
        </w:rPr>
        <w:t>TGPL</w:t>
      </w:r>
      <w:r w:rsidRPr="00D602AF">
        <w:rPr>
          <w:rFonts w:ascii="Times New Roman" w:hAnsi="Times New Roman" w:cs="Times New Roman"/>
          <w:bCs w:val="0"/>
          <w:iCs/>
          <w:spacing w:val="-2"/>
          <w:lang w:val="vi-VN"/>
        </w:rPr>
        <w:t xml:space="preserve">, tạo điều kiện để người dân dễ dàng tiếp cận thông tin về tổ chức, người thực hiện, vụ việc, hoạt động truyền thông và các dịch vụ </w:t>
      </w:r>
      <w:r w:rsidR="00E709B8">
        <w:rPr>
          <w:rFonts w:ascii="Times New Roman" w:hAnsi="Times New Roman" w:cs="Times New Roman"/>
          <w:bCs w:val="0"/>
          <w:iCs/>
          <w:spacing w:val="-2"/>
          <w:lang w:val="vi-VN"/>
        </w:rPr>
        <w:t>TGPL</w:t>
      </w:r>
      <w:r w:rsidRPr="00D602AF">
        <w:rPr>
          <w:rFonts w:ascii="Times New Roman" w:hAnsi="Times New Roman" w:cs="Times New Roman"/>
          <w:bCs w:val="0"/>
          <w:iCs/>
          <w:spacing w:val="-2"/>
          <w:lang w:val="vi-VN"/>
        </w:rPr>
        <w:t xml:space="preserve"> tại địa phương. </w:t>
      </w:r>
    </w:p>
    <w:p w14:paraId="775C80C1" w14:textId="13F52A11" w:rsidR="000837FE" w:rsidRPr="00AB4AD3" w:rsidRDefault="007C5676"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D602AF">
        <w:rPr>
          <w:rFonts w:ascii="Times New Roman" w:hAnsi="Times New Roman" w:cs="Times New Roman"/>
          <w:bCs w:val="0"/>
          <w:iCs/>
          <w:lang w:val="vi-VN"/>
        </w:rPr>
        <w:t xml:space="preserve">Nhìn chung, </w:t>
      </w:r>
      <w:r w:rsidR="00A25D43" w:rsidRPr="00D602AF">
        <w:rPr>
          <w:rFonts w:ascii="Times New Roman" w:hAnsi="Times New Roman" w:cs="Times New Roman"/>
          <w:bCs w:val="0"/>
          <w:iCs/>
          <w:lang w:val="vi-VN"/>
        </w:rPr>
        <w:t>v</w:t>
      </w:r>
      <w:r w:rsidR="003F56EC" w:rsidRPr="00AB4AD3">
        <w:rPr>
          <w:rFonts w:ascii="Times New Roman" w:hAnsi="Times New Roman" w:cs="Times New Roman"/>
          <w:bCs w:val="0"/>
          <w:iCs/>
          <w:lang w:val="vi-VN"/>
        </w:rPr>
        <w:t xml:space="preserve">iệc bổ sung các quy định </w:t>
      </w:r>
      <w:r w:rsidR="00A25D43" w:rsidRPr="00D602AF">
        <w:rPr>
          <w:rFonts w:ascii="Times New Roman" w:hAnsi="Times New Roman" w:cs="Times New Roman"/>
          <w:bCs w:val="0"/>
          <w:iCs/>
          <w:lang w:val="vi-VN"/>
        </w:rPr>
        <w:t xml:space="preserve">về </w:t>
      </w:r>
      <w:r w:rsidR="00A25D43" w:rsidRPr="00A25D43">
        <w:rPr>
          <w:rFonts w:ascii="Times New Roman" w:hAnsi="Times New Roman" w:cs="Times New Roman"/>
          <w:bCs w:val="0"/>
          <w:iCs/>
          <w:lang w:val="vi-VN"/>
        </w:rPr>
        <w:t xml:space="preserve">chuyển đổi số, cơ sở dữ liệu và khai thác dữ liệu điện tử trong hoạt động </w:t>
      </w:r>
      <w:r w:rsidR="00E709B8">
        <w:rPr>
          <w:rFonts w:ascii="Times New Roman" w:hAnsi="Times New Roman" w:cs="Times New Roman"/>
          <w:bCs w:val="0"/>
          <w:iCs/>
          <w:lang w:val="vi-VN"/>
        </w:rPr>
        <w:t>TGPL</w:t>
      </w:r>
      <w:r w:rsidR="003F56EC" w:rsidRPr="00AB4AD3">
        <w:rPr>
          <w:rFonts w:ascii="Times New Roman" w:hAnsi="Times New Roman" w:cs="Times New Roman"/>
          <w:bCs w:val="0"/>
          <w:iCs/>
          <w:lang w:val="vi-VN"/>
        </w:rPr>
        <w:t xml:space="preserve"> góp phần tạo cơ sở pháp lý cho việc triển khai đồng bộ chuyển đổi số trong lĩnh vực </w:t>
      </w:r>
      <w:r w:rsidR="00E709B8">
        <w:rPr>
          <w:rFonts w:ascii="Times New Roman" w:hAnsi="Times New Roman" w:cs="Times New Roman"/>
          <w:bCs w:val="0"/>
          <w:iCs/>
          <w:lang w:val="vi-VN"/>
        </w:rPr>
        <w:t>TGPL</w:t>
      </w:r>
      <w:r w:rsidR="003F56EC" w:rsidRPr="00AB4AD3">
        <w:rPr>
          <w:rFonts w:ascii="Times New Roman" w:hAnsi="Times New Roman" w:cs="Times New Roman"/>
          <w:bCs w:val="0"/>
          <w:iCs/>
          <w:lang w:val="vi-VN"/>
        </w:rPr>
        <w:t xml:space="preserve">, giảm giấy tờ, giảm thời gian xử lý hồ sơ, nâng cao tính công khai, minh bạch và hiệu quả trong tổ chức thực hiện </w:t>
      </w:r>
      <w:r w:rsidR="00E709B8">
        <w:rPr>
          <w:rFonts w:ascii="Times New Roman" w:hAnsi="Times New Roman" w:cs="Times New Roman"/>
          <w:bCs w:val="0"/>
          <w:iCs/>
          <w:lang w:val="vi-VN"/>
        </w:rPr>
        <w:t>TGPL</w:t>
      </w:r>
      <w:r w:rsidR="003F56EC" w:rsidRPr="00AB4AD3">
        <w:rPr>
          <w:rFonts w:ascii="Times New Roman" w:hAnsi="Times New Roman" w:cs="Times New Roman"/>
          <w:bCs w:val="0"/>
          <w:iCs/>
          <w:lang w:val="vi-VN"/>
        </w:rPr>
        <w:t>.</w:t>
      </w:r>
    </w:p>
    <w:p w14:paraId="305E45CE" w14:textId="6F35E9E0" w:rsidR="00CE7742" w:rsidRPr="00AB4AD3" w:rsidRDefault="008B4DB4" w:rsidP="00A91105">
      <w:pPr>
        <w:widowControl w:val="0"/>
        <w:shd w:val="clear" w:color="auto" w:fill="FFFFFF"/>
        <w:spacing w:before="80" w:after="80" w:line="370" w:lineRule="exact"/>
        <w:ind w:firstLine="720"/>
        <w:jc w:val="both"/>
        <w:rPr>
          <w:rFonts w:ascii="Times New Roman" w:hAnsi="Times New Roman" w:cs="Times New Roman"/>
          <w:b/>
          <w:i/>
          <w:lang w:val="vi-VN"/>
        </w:rPr>
      </w:pPr>
      <w:r w:rsidRPr="00AB4AD3">
        <w:rPr>
          <w:rFonts w:ascii="Times New Roman" w:hAnsi="Times New Roman" w:cs="Times New Roman"/>
          <w:b/>
          <w:i/>
          <w:lang w:val="vi-VN"/>
        </w:rPr>
        <w:t>đ</w:t>
      </w:r>
      <w:r w:rsidR="00CE7742" w:rsidRPr="00AB4AD3">
        <w:rPr>
          <w:rFonts w:ascii="Times New Roman" w:hAnsi="Times New Roman" w:cs="Times New Roman"/>
          <w:b/>
          <w:i/>
          <w:lang w:val="vi-VN"/>
        </w:rPr>
        <w:t>) Về chỉ tiêu vụ việc trợ giúp pháp lý</w:t>
      </w:r>
    </w:p>
    <w:p w14:paraId="02FA985D" w14:textId="54AE7AE7" w:rsidR="00AB6589" w:rsidRPr="00AB4AD3" w:rsidRDefault="00DD6161"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xml:space="preserve">Thực hiện </w:t>
      </w:r>
      <w:r w:rsidR="00EE3F9B" w:rsidRPr="00AB4AD3">
        <w:rPr>
          <w:rFonts w:ascii="Times New Roman" w:hAnsi="Times New Roman" w:cs="Times New Roman"/>
          <w:bCs w:val="0"/>
          <w:iCs/>
          <w:lang w:val="vi-VN"/>
        </w:rPr>
        <w:t>chủ trương của Đảng</w:t>
      </w:r>
      <w:r w:rsidR="00B96547" w:rsidRPr="00AB4AD3">
        <w:rPr>
          <w:rFonts w:ascii="Times New Roman" w:hAnsi="Times New Roman" w:cs="Times New Roman"/>
          <w:bCs w:val="0"/>
          <w:iCs/>
          <w:lang w:val="vi-VN"/>
        </w:rPr>
        <w:t xml:space="preserve"> đề ra tại </w:t>
      </w:r>
      <w:r w:rsidRPr="00AB4AD3">
        <w:rPr>
          <w:rFonts w:ascii="Times New Roman" w:hAnsi="Times New Roman" w:cs="Times New Roman"/>
          <w:bCs w:val="0"/>
          <w:iCs/>
          <w:lang w:val="vi-VN"/>
        </w:rPr>
        <w:t>Nghị quyết số 27-NQ/TW</w:t>
      </w:r>
      <w:r w:rsidR="00F36A39" w:rsidRPr="00AB4AD3">
        <w:rPr>
          <w:rFonts w:ascii="Times New Roman" w:hAnsi="Times New Roman" w:cs="Times New Roman"/>
          <w:bCs w:val="0"/>
          <w:iCs/>
          <w:lang w:val="vi-VN"/>
        </w:rPr>
        <w:t>:</w:t>
      </w:r>
      <w:r w:rsidRPr="00AB4AD3">
        <w:rPr>
          <w:rFonts w:ascii="Times New Roman" w:hAnsi="Times New Roman" w:cs="Times New Roman"/>
          <w:i/>
          <w:iCs/>
          <w:spacing w:val="2"/>
          <w:lang w:val="nl-NL"/>
        </w:rPr>
        <w:t>“Nâng cao vai trò, tính chuyên nghiệp và chất lượng TGPL, nhất là trong hoạt động tố tụng tư pháp</w:t>
      </w:r>
      <w:r w:rsidRPr="00AB4AD3">
        <w:rPr>
          <w:rFonts w:ascii="Times New Roman" w:hAnsi="Times New Roman" w:cs="Times New Roman"/>
          <w:bCs w:val="0"/>
          <w:iCs/>
          <w:lang w:val="nl-NL"/>
        </w:rPr>
        <w:t>”</w:t>
      </w:r>
      <w:r w:rsidR="00F36A39" w:rsidRPr="00AB4AD3">
        <w:rPr>
          <w:rFonts w:ascii="Times New Roman" w:hAnsi="Times New Roman" w:cs="Times New Roman"/>
          <w:bCs w:val="0"/>
          <w:iCs/>
          <w:lang w:val="nl-NL"/>
        </w:rPr>
        <w:t xml:space="preserve">, </w:t>
      </w:r>
      <w:r w:rsidRPr="00AB4AD3">
        <w:rPr>
          <w:rFonts w:ascii="Times New Roman" w:hAnsi="Times New Roman" w:cs="Times New Roman"/>
          <w:bCs w:val="0"/>
          <w:iCs/>
          <w:lang w:val="nl-NL"/>
        </w:rPr>
        <w:t xml:space="preserve"> </w:t>
      </w:r>
      <w:r w:rsidR="00F36A39" w:rsidRPr="00AB4AD3">
        <w:rPr>
          <w:rFonts w:ascii="Times New Roman" w:hAnsi="Times New Roman" w:cs="Times New Roman"/>
          <w:bCs w:val="0"/>
          <w:iCs/>
          <w:lang w:val="nl-NL"/>
        </w:rPr>
        <w:t>Điều 2</w:t>
      </w:r>
      <w:r w:rsidR="00286068" w:rsidRPr="00AB4AD3">
        <w:rPr>
          <w:rFonts w:ascii="Times New Roman" w:hAnsi="Times New Roman" w:cs="Times New Roman"/>
          <w:bCs w:val="0"/>
          <w:iCs/>
          <w:lang w:val="vi-VN"/>
        </w:rPr>
        <w:t>7</w:t>
      </w:r>
      <w:r w:rsidR="00F36A39" w:rsidRPr="00AB4AD3">
        <w:rPr>
          <w:rFonts w:ascii="Times New Roman" w:hAnsi="Times New Roman" w:cs="Times New Roman"/>
          <w:bCs w:val="0"/>
          <w:iCs/>
          <w:lang w:val="nl-NL"/>
        </w:rPr>
        <w:t xml:space="preserve"> </w:t>
      </w:r>
      <w:r w:rsidR="00AB6589" w:rsidRPr="00AB4AD3">
        <w:rPr>
          <w:rFonts w:ascii="Times New Roman" w:hAnsi="Times New Roman" w:cs="Times New Roman"/>
          <w:bCs w:val="0"/>
          <w:iCs/>
          <w:lang w:val="vi-VN"/>
        </w:rPr>
        <w:t xml:space="preserve">Dự thảo Nghị định bổ sung quy định </w:t>
      </w:r>
      <w:r w:rsidR="00383918" w:rsidRPr="00AB4AD3">
        <w:rPr>
          <w:rFonts w:ascii="Times New Roman" w:hAnsi="Times New Roman" w:cs="Times New Roman"/>
          <w:bCs w:val="0"/>
          <w:iCs/>
          <w:lang w:val="vi-VN"/>
        </w:rPr>
        <w:t xml:space="preserve">giao nhiệm vụ cho Bộ Tư </w:t>
      </w:r>
      <w:r w:rsidR="00974449" w:rsidRPr="00AB4AD3">
        <w:rPr>
          <w:rFonts w:ascii="Times New Roman" w:hAnsi="Times New Roman" w:cs="Times New Roman"/>
          <w:bCs w:val="0"/>
          <w:iCs/>
          <w:lang w:val="vi-VN"/>
        </w:rPr>
        <w:t>pháp</w:t>
      </w:r>
      <w:r w:rsidR="00383918" w:rsidRPr="00AB4AD3">
        <w:rPr>
          <w:rFonts w:ascii="Times New Roman" w:hAnsi="Times New Roman" w:cs="Times New Roman"/>
          <w:bCs w:val="0"/>
          <w:iCs/>
          <w:lang w:val="vi-VN"/>
        </w:rPr>
        <w:t xml:space="preserve"> ban hành</w:t>
      </w:r>
      <w:r w:rsidR="00AB6589" w:rsidRPr="00AB4AD3">
        <w:rPr>
          <w:rFonts w:ascii="Times New Roman" w:hAnsi="Times New Roman" w:cs="Times New Roman"/>
          <w:bCs w:val="0"/>
          <w:iCs/>
          <w:lang w:val="vi-VN"/>
        </w:rPr>
        <w:t xml:space="preserve"> chỉ tiêu vụ việc tham gia tố tụng trong </w:t>
      </w:r>
      <w:r w:rsidR="00E709B8">
        <w:rPr>
          <w:rFonts w:ascii="Times New Roman" w:hAnsi="Times New Roman" w:cs="Times New Roman"/>
          <w:bCs w:val="0"/>
          <w:iCs/>
          <w:lang w:val="vi-VN"/>
        </w:rPr>
        <w:t>TGPL</w:t>
      </w:r>
      <w:r w:rsidR="00AB6589" w:rsidRPr="00AB4AD3">
        <w:rPr>
          <w:rFonts w:ascii="Times New Roman" w:hAnsi="Times New Roman" w:cs="Times New Roman"/>
          <w:bCs w:val="0"/>
          <w:iCs/>
          <w:lang w:val="vi-VN"/>
        </w:rPr>
        <w:t xml:space="preserve"> nhằm tạo cơ sở pháp lý thống nhất cho việc tổ chức thực hiện, quản lý và nâng cao chất lượng hoạt động </w:t>
      </w:r>
      <w:r w:rsidR="00E709B8">
        <w:rPr>
          <w:rFonts w:ascii="Times New Roman" w:hAnsi="Times New Roman" w:cs="Times New Roman"/>
          <w:bCs w:val="0"/>
          <w:iCs/>
          <w:lang w:val="vi-VN"/>
        </w:rPr>
        <w:t>TGPL</w:t>
      </w:r>
      <w:r w:rsidR="00AB6589" w:rsidRPr="00AB4AD3">
        <w:rPr>
          <w:rFonts w:ascii="Times New Roman" w:hAnsi="Times New Roman" w:cs="Times New Roman"/>
          <w:bCs w:val="0"/>
          <w:iCs/>
          <w:lang w:val="vi-VN"/>
        </w:rPr>
        <w:t xml:space="preserve"> trên phạm vi cả nước. Trong những năm qua</w:t>
      </w:r>
      <w:r w:rsidR="0028342C" w:rsidRPr="00AB4AD3">
        <w:rPr>
          <w:rStyle w:val="FootnoteReference"/>
          <w:rFonts w:ascii="Times New Roman" w:hAnsi="Times New Roman" w:cs="Times New Roman"/>
          <w:bCs w:val="0"/>
          <w:iCs/>
          <w:lang w:val="vi-VN"/>
        </w:rPr>
        <w:footnoteReference w:id="5"/>
      </w:r>
      <w:r w:rsidR="00AB6589" w:rsidRPr="00AB4AD3">
        <w:rPr>
          <w:rFonts w:ascii="Times New Roman" w:hAnsi="Times New Roman" w:cs="Times New Roman"/>
          <w:bCs w:val="0"/>
          <w:iCs/>
          <w:lang w:val="vi-VN"/>
        </w:rPr>
        <w:t xml:space="preserve">, việc giao chỉ tiêu vụ việc tham gia tố tụng đối với trợ giúp viên pháp lý đã và đang trở thành công cụ cần thiết, hữu hiệu trong công tác </w:t>
      </w:r>
      <w:r w:rsidR="00C04E8E" w:rsidRPr="00AB4AD3">
        <w:rPr>
          <w:rFonts w:ascii="Times New Roman" w:hAnsi="Times New Roman" w:cs="Times New Roman"/>
          <w:bCs w:val="0"/>
          <w:iCs/>
          <w:lang w:val="vi-VN"/>
        </w:rPr>
        <w:t xml:space="preserve">TGPL và </w:t>
      </w:r>
      <w:r w:rsidR="00AB6589" w:rsidRPr="00AB4AD3">
        <w:rPr>
          <w:rFonts w:ascii="Times New Roman" w:hAnsi="Times New Roman" w:cs="Times New Roman"/>
          <w:bCs w:val="0"/>
          <w:iCs/>
          <w:lang w:val="vi-VN"/>
        </w:rPr>
        <w:t xml:space="preserve">quản lý nhà nước về </w:t>
      </w:r>
      <w:r w:rsidR="00E709B8">
        <w:rPr>
          <w:rFonts w:ascii="Times New Roman" w:hAnsi="Times New Roman" w:cs="Times New Roman"/>
          <w:bCs w:val="0"/>
          <w:iCs/>
          <w:lang w:val="vi-VN"/>
        </w:rPr>
        <w:t>TGPL</w:t>
      </w:r>
      <w:r w:rsidR="00AB6589" w:rsidRPr="00AB4AD3">
        <w:rPr>
          <w:rFonts w:ascii="Times New Roman" w:hAnsi="Times New Roman" w:cs="Times New Roman"/>
          <w:bCs w:val="0"/>
          <w:iCs/>
          <w:lang w:val="vi-VN"/>
        </w:rPr>
        <w:t xml:space="preserve"> ở Trung ương cũng như tại địa phương</w:t>
      </w:r>
      <w:r w:rsidR="008C1482" w:rsidRPr="00AB4AD3">
        <w:rPr>
          <w:rFonts w:ascii="Times New Roman" w:hAnsi="Times New Roman" w:cs="Times New Roman"/>
          <w:bCs w:val="0"/>
          <w:iCs/>
          <w:lang w:val="vi-VN"/>
        </w:rPr>
        <w:t>, góp phần nâng cao tinh thần trách nhiệm, tính chủ động</w:t>
      </w:r>
      <w:r w:rsidR="00F54BA8" w:rsidRPr="00AB4AD3">
        <w:rPr>
          <w:rFonts w:ascii="Times New Roman" w:hAnsi="Times New Roman" w:cs="Times New Roman"/>
          <w:bCs w:val="0"/>
          <w:iCs/>
          <w:lang w:val="vi-VN"/>
        </w:rPr>
        <w:t xml:space="preserve"> của trợ giúp viên pháp lý</w:t>
      </w:r>
      <w:r w:rsidR="00A02C10" w:rsidRPr="00AB4AD3">
        <w:rPr>
          <w:rFonts w:ascii="Times New Roman" w:hAnsi="Times New Roman" w:cs="Times New Roman"/>
          <w:bCs w:val="0"/>
          <w:iCs/>
          <w:lang w:val="vi-VN"/>
        </w:rPr>
        <w:t xml:space="preserve"> trong việc</w:t>
      </w:r>
      <w:r w:rsidR="00CB3EEB" w:rsidRPr="00AB4AD3">
        <w:rPr>
          <w:rFonts w:ascii="Times New Roman" w:hAnsi="Times New Roman" w:cs="Times New Roman"/>
          <w:bCs w:val="0"/>
          <w:iCs/>
          <w:lang w:val="vi-VN"/>
        </w:rPr>
        <w:t xml:space="preserve"> tiếp nhận, thực hiện vụ việc </w:t>
      </w:r>
      <w:r w:rsidR="00E709B8">
        <w:rPr>
          <w:rFonts w:ascii="Times New Roman" w:hAnsi="Times New Roman" w:cs="Times New Roman"/>
          <w:bCs w:val="0"/>
          <w:iCs/>
          <w:lang w:val="vi-VN"/>
        </w:rPr>
        <w:t>TGPL</w:t>
      </w:r>
      <w:r w:rsidR="00F54BA8" w:rsidRPr="00AB4AD3">
        <w:rPr>
          <w:rFonts w:ascii="Times New Roman" w:hAnsi="Times New Roman" w:cs="Times New Roman"/>
          <w:bCs w:val="0"/>
          <w:iCs/>
          <w:lang w:val="vi-VN"/>
        </w:rPr>
        <w:t xml:space="preserve">, </w:t>
      </w:r>
      <w:r w:rsidR="00CB3EEB" w:rsidRPr="00AB4AD3">
        <w:rPr>
          <w:rFonts w:ascii="Times New Roman" w:hAnsi="Times New Roman" w:cs="Times New Roman"/>
          <w:bCs w:val="0"/>
          <w:iCs/>
          <w:lang w:val="vi-VN"/>
        </w:rPr>
        <w:t xml:space="preserve">qua đó tăng cường sự tham gia của trợ giúp viên pháp lý trong hoạt động tố tụng, nâng cao chất lượng bào chữa, bảo vệ quyền và lợi ích hợp pháp của người được </w:t>
      </w:r>
      <w:r w:rsidR="00E709B8">
        <w:rPr>
          <w:rFonts w:ascii="Times New Roman" w:hAnsi="Times New Roman" w:cs="Times New Roman"/>
          <w:bCs w:val="0"/>
          <w:iCs/>
          <w:lang w:val="vi-VN"/>
        </w:rPr>
        <w:t>TGPL</w:t>
      </w:r>
      <w:r w:rsidR="00AF6C1B" w:rsidRPr="00AB4AD3">
        <w:rPr>
          <w:rFonts w:ascii="Times New Roman" w:hAnsi="Times New Roman" w:cs="Times New Roman"/>
          <w:bCs w:val="0"/>
          <w:iCs/>
          <w:lang w:val="vi-VN"/>
        </w:rPr>
        <w:t xml:space="preserve"> trong tố tụng tư pháp</w:t>
      </w:r>
      <w:r w:rsidR="00CB3EEB" w:rsidRPr="00AB4AD3">
        <w:rPr>
          <w:rFonts w:ascii="Times New Roman" w:hAnsi="Times New Roman" w:cs="Times New Roman"/>
          <w:bCs w:val="0"/>
          <w:iCs/>
          <w:lang w:val="vi-VN"/>
        </w:rPr>
        <w:t>.</w:t>
      </w:r>
      <w:r w:rsidR="00AB6589" w:rsidRPr="00AB4AD3">
        <w:rPr>
          <w:rFonts w:ascii="Times New Roman" w:hAnsi="Times New Roman" w:cs="Times New Roman"/>
          <w:bCs w:val="0"/>
          <w:iCs/>
          <w:lang w:val="vi-VN"/>
        </w:rPr>
        <w:t xml:space="preserve"> </w:t>
      </w:r>
      <w:r w:rsidR="005A4388" w:rsidRPr="005558CE">
        <w:rPr>
          <w:rFonts w:ascii="Times New Roman" w:hAnsi="Times New Roman" w:cs="Times New Roman"/>
          <w:bCs w:val="0"/>
          <w:iCs/>
          <w:lang w:val="vi-VN"/>
        </w:rPr>
        <w:t>Do đó</w:t>
      </w:r>
      <w:r w:rsidR="00AB6589" w:rsidRPr="00AB4AD3">
        <w:rPr>
          <w:rFonts w:ascii="Times New Roman" w:hAnsi="Times New Roman" w:cs="Times New Roman"/>
          <w:bCs w:val="0"/>
          <w:iCs/>
          <w:lang w:val="vi-VN"/>
        </w:rPr>
        <w:t>,</w:t>
      </w:r>
      <w:r w:rsidR="005A4388" w:rsidRPr="005558CE">
        <w:rPr>
          <w:rFonts w:ascii="Times New Roman" w:hAnsi="Times New Roman" w:cs="Times New Roman"/>
          <w:bCs w:val="0"/>
          <w:iCs/>
          <w:lang w:val="vi-VN"/>
        </w:rPr>
        <w:t xml:space="preserve"> cần quy phạm hóa</w:t>
      </w:r>
      <w:r w:rsidR="00AB6589" w:rsidRPr="00AB4AD3">
        <w:rPr>
          <w:rFonts w:ascii="Times New Roman" w:hAnsi="Times New Roman" w:cs="Times New Roman"/>
          <w:bCs w:val="0"/>
          <w:iCs/>
          <w:lang w:val="vi-VN"/>
        </w:rPr>
        <w:t xml:space="preserve"> </w:t>
      </w:r>
      <w:r w:rsidR="00716FD7" w:rsidRPr="00D602AF">
        <w:rPr>
          <w:rFonts w:ascii="Times New Roman" w:hAnsi="Times New Roman" w:cs="Times New Roman"/>
          <w:bCs w:val="0"/>
          <w:iCs/>
          <w:lang w:val="vi-VN"/>
        </w:rPr>
        <w:t xml:space="preserve">thẩm quyền </w:t>
      </w:r>
      <w:r w:rsidR="00AB6589" w:rsidRPr="00AB4AD3">
        <w:rPr>
          <w:rFonts w:ascii="Times New Roman" w:hAnsi="Times New Roman" w:cs="Times New Roman"/>
          <w:bCs w:val="0"/>
          <w:iCs/>
          <w:lang w:val="vi-VN"/>
        </w:rPr>
        <w:t xml:space="preserve">giao chỉ tiêu </w:t>
      </w:r>
      <w:r w:rsidR="005A4388" w:rsidRPr="005558CE">
        <w:rPr>
          <w:rFonts w:ascii="Times New Roman" w:hAnsi="Times New Roman" w:cs="Times New Roman"/>
          <w:bCs w:val="0"/>
          <w:iCs/>
          <w:lang w:val="vi-VN"/>
        </w:rPr>
        <w:t xml:space="preserve">vụ việc </w:t>
      </w:r>
      <w:r w:rsidR="00AB6589" w:rsidRPr="00AB4AD3">
        <w:rPr>
          <w:rFonts w:ascii="Times New Roman" w:hAnsi="Times New Roman" w:cs="Times New Roman"/>
          <w:bCs w:val="0"/>
          <w:iCs/>
          <w:lang w:val="vi-VN"/>
        </w:rPr>
        <w:t xml:space="preserve">trong </w:t>
      </w:r>
      <w:r w:rsidR="005A4388" w:rsidRPr="005558CE">
        <w:rPr>
          <w:rFonts w:ascii="Times New Roman" w:hAnsi="Times New Roman" w:cs="Times New Roman"/>
          <w:bCs w:val="0"/>
          <w:iCs/>
          <w:lang w:val="vi-VN"/>
        </w:rPr>
        <w:t>Nghị định để tạo cơ sở pháp lý đồng bộ khi triển khai thực hiện</w:t>
      </w:r>
      <w:r w:rsidR="00AB6589" w:rsidRPr="00AB4AD3">
        <w:rPr>
          <w:rFonts w:ascii="Times New Roman" w:hAnsi="Times New Roman" w:cs="Times New Roman"/>
          <w:bCs w:val="0"/>
          <w:iCs/>
          <w:lang w:val="vi-VN"/>
        </w:rPr>
        <w:t>.</w:t>
      </w:r>
    </w:p>
    <w:p w14:paraId="4745AB63" w14:textId="040D5E11" w:rsidR="00CE7742" w:rsidRPr="00AB4AD3" w:rsidRDefault="002B03FE" w:rsidP="00A91105">
      <w:pPr>
        <w:widowControl w:val="0"/>
        <w:shd w:val="clear" w:color="auto" w:fill="FFFFFF"/>
        <w:spacing w:before="80" w:after="80" w:line="370" w:lineRule="exact"/>
        <w:ind w:firstLine="720"/>
        <w:jc w:val="both"/>
        <w:rPr>
          <w:rFonts w:ascii="Times New Roman" w:hAnsi="Times New Roman" w:cs="Times New Roman"/>
          <w:b/>
          <w:i/>
          <w:lang w:val="vi-VN"/>
        </w:rPr>
      </w:pPr>
      <w:r w:rsidRPr="00AB4AD3">
        <w:rPr>
          <w:rFonts w:ascii="Times New Roman" w:hAnsi="Times New Roman" w:cs="Times New Roman"/>
          <w:b/>
          <w:i/>
          <w:lang w:val="vi-VN"/>
        </w:rPr>
        <w:t xml:space="preserve">g) Quản lý nhà nước về trợ giúp pháp lý </w:t>
      </w:r>
    </w:p>
    <w:p w14:paraId="7BD9BA19" w14:textId="44B36F49" w:rsidR="00787F5C" w:rsidRPr="00AB4AD3" w:rsidRDefault="008C7701"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xml:space="preserve">- </w:t>
      </w:r>
      <w:r w:rsidR="00787F5C" w:rsidRPr="00AB4AD3">
        <w:rPr>
          <w:rFonts w:ascii="Times New Roman" w:hAnsi="Times New Roman" w:cs="Times New Roman"/>
          <w:bCs w:val="0"/>
          <w:iCs/>
          <w:lang w:val="vi-VN"/>
        </w:rPr>
        <w:t xml:space="preserve">Điều </w:t>
      </w:r>
      <w:r w:rsidR="00286068" w:rsidRPr="00AB4AD3">
        <w:rPr>
          <w:rFonts w:ascii="Times New Roman" w:hAnsi="Times New Roman" w:cs="Times New Roman"/>
          <w:bCs w:val="0"/>
          <w:iCs/>
          <w:lang w:val="vi-VN"/>
        </w:rPr>
        <w:t>2</w:t>
      </w:r>
      <w:r w:rsidR="00D05E24" w:rsidRPr="00AB4AD3">
        <w:rPr>
          <w:rFonts w:ascii="Times New Roman" w:hAnsi="Times New Roman" w:cs="Times New Roman"/>
          <w:bCs w:val="0"/>
          <w:iCs/>
          <w:lang w:val="vi-VN"/>
        </w:rPr>
        <w:t>8</w:t>
      </w:r>
      <w:r w:rsidR="00286068" w:rsidRPr="00AB4AD3">
        <w:rPr>
          <w:rFonts w:ascii="Times New Roman" w:hAnsi="Times New Roman" w:cs="Times New Roman"/>
          <w:bCs w:val="0"/>
          <w:iCs/>
          <w:lang w:val="vi-VN"/>
        </w:rPr>
        <w:t xml:space="preserve"> </w:t>
      </w:r>
      <w:r w:rsidR="00787F5C" w:rsidRPr="00AB4AD3">
        <w:rPr>
          <w:rFonts w:ascii="Times New Roman" w:hAnsi="Times New Roman" w:cs="Times New Roman"/>
          <w:bCs w:val="0"/>
          <w:iCs/>
          <w:lang w:val="vi-VN"/>
        </w:rPr>
        <w:t xml:space="preserve">dự thảo Nghị định bổ sung, hoàn thiện quy định về trách nhiệm của Ủy ban nhân dân cấp tỉnh trong công tác </w:t>
      </w:r>
      <w:r w:rsidR="00E709B8">
        <w:rPr>
          <w:rFonts w:ascii="Times New Roman" w:hAnsi="Times New Roman" w:cs="Times New Roman"/>
          <w:bCs w:val="0"/>
          <w:iCs/>
          <w:lang w:val="vi-VN"/>
        </w:rPr>
        <w:t>TGPL</w:t>
      </w:r>
      <w:r w:rsidR="00787F5C" w:rsidRPr="00AB4AD3">
        <w:rPr>
          <w:rFonts w:ascii="Times New Roman" w:hAnsi="Times New Roman" w:cs="Times New Roman"/>
          <w:bCs w:val="0"/>
          <w:iCs/>
          <w:lang w:val="vi-VN"/>
        </w:rPr>
        <w:t xml:space="preserve"> nhằm tăng cường trách nhiệm của chính quyền địa phương trong việc bảo đảm các điều kiện tổ chức và hoạt động của Trung tâm </w:t>
      </w:r>
      <w:r w:rsidR="00E709B8">
        <w:rPr>
          <w:rFonts w:ascii="Times New Roman" w:hAnsi="Times New Roman" w:cs="Times New Roman"/>
          <w:bCs w:val="0"/>
          <w:iCs/>
          <w:lang w:val="vi-VN"/>
        </w:rPr>
        <w:t>TGPL</w:t>
      </w:r>
      <w:r w:rsidR="00787F5C" w:rsidRPr="00AB4AD3">
        <w:rPr>
          <w:rFonts w:ascii="Times New Roman" w:hAnsi="Times New Roman" w:cs="Times New Roman"/>
          <w:bCs w:val="0"/>
          <w:iCs/>
          <w:lang w:val="vi-VN"/>
        </w:rPr>
        <w:t xml:space="preserve"> nhà nước, Chi nhánh của Trung tâm. Theo đó, Ủy ban nhân dân cấp tỉnh có trách nhiệm bảo đảm trụ sở làm việc, kinh phí hoạt động, trang thiết bị, hạ tầng công nghệ thông tin, chế độ chính sách đối với viên chức và người lao động của Trung tâm</w:t>
      </w:r>
      <w:r w:rsidR="00AF6C1B" w:rsidRPr="00AB4AD3">
        <w:rPr>
          <w:rFonts w:ascii="Times New Roman" w:hAnsi="Times New Roman" w:cs="Times New Roman"/>
          <w:bCs w:val="0"/>
          <w:iCs/>
          <w:lang w:val="vi-VN"/>
        </w:rPr>
        <w:t>.</w:t>
      </w:r>
    </w:p>
    <w:p w14:paraId="2F61A88B" w14:textId="4F6E0BCB" w:rsidR="00787F5C" w:rsidRPr="00AB4AD3" w:rsidRDefault="00787F5C"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xml:space="preserve">Quy định này nhằm tạo cơ sở pháp lý rõ ràng để địa phương chủ động bố </w:t>
      </w:r>
      <w:r w:rsidRPr="00AB4AD3">
        <w:rPr>
          <w:rFonts w:ascii="Times New Roman" w:hAnsi="Times New Roman" w:cs="Times New Roman"/>
          <w:bCs w:val="0"/>
          <w:iCs/>
          <w:lang w:val="vi-VN"/>
        </w:rPr>
        <w:lastRenderedPageBreak/>
        <w:t xml:space="preserve">trí nguồn lực, bảo đảm điều kiện hoạt động cho Trung tâm </w:t>
      </w:r>
      <w:r w:rsidR="00E709B8">
        <w:rPr>
          <w:rFonts w:ascii="Times New Roman" w:hAnsi="Times New Roman" w:cs="Times New Roman"/>
          <w:bCs w:val="0"/>
          <w:iCs/>
          <w:lang w:val="vi-VN"/>
        </w:rPr>
        <w:t>TGPL</w:t>
      </w:r>
      <w:r w:rsidRPr="00AB4AD3">
        <w:rPr>
          <w:rFonts w:ascii="Times New Roman" w:hAnsi="Times New Roman" w:cs="Times New Roman"/>
          <w:bCs w:val="0"/>
          <w:iCs/>
          <w:lang w:val="vi-VN"/>
        </w:rPr>
        <w:t xml:space="preserve"> nhà nước trong bối cảnh yêu cầu nâng cao chất lượng dịch vụ </w:t>
      </w:r>
      <w:r w:rsidR="00E709B8">
        <w:rPr>
          <w:rFonts w:ascii="Times New Roman" w:hAnsi="Times New Roman" w:cs="Times New Roman"/>
          <w:bCs w:val="0"/>
          <w:iCs/>
          <w:lang w:val="vi-VN"/>
        </w:rPr>
        <w:t>TGPL</w:t>
      </w:r>
      <w:r w:rsidRPr="00AB4AD3">
        <w:rPr>
          <w:rFonts w:ascii="Times New Roman" w:hAnsi="Times New Roman" w:cs="Times New Roman"/>
          <w:bCs w:val="0"/>
          <w:iCs/>
          <w:lang w:val="vi-VN"/>
        </w:rPr>
        <w:t xml:space="preserve"> và đẩy mạnh chuyển đổi số hiện nay. Đồng thời, việc bổ sung trách nhiệm bảo đảm hạ tầng công nghệ thông tin, kết nối, chia sẻ dữ liệu </w:t>
      </w:r>
      <w:r w:rsidR="00E709B8">
        <w:rPr>
          <w:rFonts w:ascii="Times New Roman" w:hAnsi="Times New Roman" w:cs="Times New Roman"/>
          <w:bCs w:val="0"/>
          <w:iCs/>
          <w:lang w:val="vi-VN"/>
        </w:rPr>
        <w:t>TGPL</w:t>
      </w:r>
      <w:r w:rsidRPr="00AB4AD3">
        <w:rPr>
          <w:rFonts w:ascii="Times New Roman" w:hAnsi="Times New Roman" w:cs="Times New Roman"/>
          <w:bCs w:val="0"/>
          <w:iCs/>
          <w:lang w:val="vi-VN"/>
        </w:rPr>
        <w:t xml:space="preserve"> với Cổng Pháp luật quốc gia góp phần cụ thể hóa chủ trương chuyển đổi số, tăng cường liên thông dữ liệu giữa Trung ương và địa phương trong quản lý nhà nước về </w:t>
      </w:r>
      <w:r w:rsidR="00E709B8">
        <w:rPr>
          <w:rFonts w:ascii="Times New Roman" w:hAnsi="Times New Roman" w:cs="Times New Roman"/>
          <w:bCs w:val="0"/>
          <w:iCs/>
          <w:lang w:val="vi-VN"/>
        </w:rPr>
        <w:t>TGPL</w:t>
      </w:r>
      <w:r w:rsidRPr="00AB4AD3">
        <w:rPr>
          <w:rFonts w:ascii="Times New Roman" w:hAnsi="Times New Roman" w:cs="Times New Roman"/>
          <w:bCs w:val="0"/>
          <w:iCs/>
          <w:lang w:val="vi-VN"/>
        </w:rPr>
        <w:t>.</w:t>
      </w:r>
    </w:p>
    <w:p w14:paraId="2CF410E4" w14:textId="3C5A01A8" w:rsidR="002B03FE" w:rsidRPr="00AB4AD3" w:rsidRDefault="00787F5C"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xml:space="preserve">Bên cạnh đó, dự thảo Nghị định bổ sung trách nhiệm của Ủy ban nhân dân cấp tỉnh trong việc phối hợp với Bộ Tư pháp tạo lập, tích hợp, cập nhật, chia sẻ và khai thác dữ liệu </w:t>
      </w:r>
      <w:r w:rsidR="00E709B8">
        <w:rPr>
          <w:rFonts w:ascii="Times New Roman" w:hAnsi="Times New Roman" w:cs="Times New Roman"/>
          <w:bCs w:val="0"/>
          <w:iCs/>
          <w:lang w:val="vi-VN"/>
        </w:rPr>
        <w:t>TGPL</w:t>
      </w:r>
      <w:r w:rsidRPr="00AB4AD3">
        <w:rPr>
          <w:rFonts w:ascii="Times New Roman" w:hAnsi="Times New Roman" w:cs="Times New Roman"/>
          <w:bCs w:val="0"/>
          <w:iCs/>
          <w:lang w:val="vi-VN"/>
        </w:rPr>
        <w:t xml:space="preserve">. Quy định này nhằm bảo đảm dữ liệu </w:t>
      </w:r>
      <w:r w:rsidR="00E709B8">
        <w:rPr>
          <w:rFonts w:ascii="Times New Roman" w:hAnsi="Times New Roman" w:cs="Times New Roman"/>
          <w:bCs w:val="0"/>
          <w:iCs/>
          <w:lang w:val="vi-VN"/>
        </w:rPr>
        <w:t>TGPL</w:t>
      </w:r>
      <w:r w:rsidRPr="00AB4AD3">
        <w:rPr>
          <w:rFonts w:ascii="Times New Roman" w:hAnsi="Times New Roman" w:cs="Times New Roman"/>
          <w:bCs w:val="0"/>
          <w:iCs/>
          <w:lang w:val="vi-VN"/>
        </w:rPr>
        <w:t xml:space="preserve"> được cập nhật đầy đủ, chính xác, kịp thời; nâng cao hiệu quả quản lý nhà nước, khả năng khai thác dữ liệu phục vụ giải quyết thủ tục hành chính và tạo điều kiện thuận lợi hơn cho người dân trong tiếp cận dịch vụ </w:t>
      </w:r>
      <w:r w:rsidR="00E709B8">
        <w:rPr>
          <w:rFonts w:ascii="Times New Roman" w:hAnsi="Times New Roman" w:cs="Times New Roman"/>
          <w:bCs w:val="0"/>
          <w:iCs/>
          <w:lang w:val="vi-VN"/>
        </w:rPr>
        <w:t>TGPL</w:t>
      </w:r>
      <w:r w:rsidRPr="00AB4AD3">
        <w:rPr>
          <w:rFonts w:ascii="Times New Roman" w:hAnsi="Times New Roman" w:cs="Times New Roman"/>
          <w:bCs w:val="0"/>
          <w:iCs/>
          <w:lang w:val="vi-VN"/>
        </w:rPr>
        <w:t>.</w:t>
      </w:r>
    </w:p>
    <w:p w14:paraId="160482D5" w14:textId="12232ADA" w:rsidR="008C7701" w:rsidRPr="00AB4AD3" w:rsidRDefault="008C7701"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xml:space="preserve">- Điều </w:t>
      </w:r>
      <w:r w:rsidR="00883544" w:rsidRPr="00AB4AD3">
        <w:rPr>
          <w:rFonts w:ascii="Times New Roman" w:hAnsi="Times New Roman" w:cs="Times New Roman"/>
          <w:bCs w:val="0"/>
          <w:iCs/>
          <w:lang w:val="vi-VN"/>
        </w:rPr>
        <w:t xml:space="preserve">29 </w:t>
      </w:r>
      <w:r w:rsidRPr="00AB4AD3">
        <w:rPr>
          <w:rFonts w:ascii="Times New Roman" w:hAnsi="Times New Roman" w:cs="Times New Roman"/>
          <w:bCs w:val="0"/>
          <w:iCs/>
          <w:lang w:val="vi-VN"/>
        </w:rPr>
        <w:t xml:space="preserve">dự thảo Nghị định bổ sung quy định cụ thể về trách nhiệm của Ủy ban nhân dân cấp xã trong công tác </w:t>
      </w:r>
      <w:r w:rsidR="00E709B8">
        <w:rPr>
          <w:rFonts w:ascii="Times New Roman" w:hAnsi="Times New Roman" w:cs="Times New Roman"/>
          <w:bCs w:val="0"/>
          <w:iCs/>
          <w:lang w:val="vi-VN"/>
        </w:rPr>
        <w:t>TGPL</w:t>
      </w:r>
      <w:r w:rsidRPr="00AB4AD3">
        <w:rPr>
          <w:rFonts w:ascii="Times New Roman" w:hAnsi="Times New Roman" w:cs="Times New Roman"/>
          <w:bCs w:val="0"/>
          <w:iCs/>
          <w:lang w:val="vi-VN"/>
        </w:rPr>
        <w:t xml:space="preserve"> nhằm cụ thể hóa quy định mới </w:t>
      </w:r>
      <w:r w:rsidR="00D634D6" w:rsidRPr="00AB4AD3">
        <w:rPr>
          <w:rFonts w:ascii="Times New Roman" w:hAnsi="Times New Roman" w:cs="Times New Roman"/>
          <w:bCs w:val="0"/>
          <w:iCs/>
          <w:lang w:val="vi-VN"/>
        </w:rPr>
        <w:t xml:space="preserve">tại </w:t>
      </w:r>
      <w:r w:rsidR="00C75FB7" w:rsidRPr="00AB4AD3">
        <w:rPr>
          <w:rFonts w:ascii="Times New Roman" w:hAnsi="Times New Roman" w:cs="Times New Roman"/>
          <w:bCs w:val="0"/>
          <w:iCs/>
          <w:lang w:val="vi-VN"/>
        </w:rPr>
        <w:t xml:space="preserve">khoản 16 Điều 1 </w:t>
      </w:r>
      <w:r w:rsidRPr="00AB4AD3">
        <w:rPr>
          <w:rFonts w:ascii="Times New Roman" w:hAnsi="Times New Roman" w:cs="Times New Roman"/>
          <w:bCs w:val="0"/>
          <w:iCs/>
          <w:lang w:val="vi-VN"/>
        </w:rPr>
        <w:t xml:space="preserve">của Luật sửa đổi, bổ sung một số điều của Luật </w:t>
      </w:r>
      <w:r w:rsidR="00E709B8">
        <w:rPr>
          <w:rFonts w:ascii="Times New Roman" w:hAnsi="Times New Roman" w:cs="Times New Roman"/>
          <w:bCs w:val="0"/>
          <w:iCs/>
          <w:lang w:val="vi-VN"/>
        </w:rPr>
        <w:t>TGPL</w:t>
      </w:r>
      <w:r w:rsidRPr="00AB4AD3">
        <w:rPr>
          <w:rFonts w:ascii="Times New Roman" w:hAnsi="Times New Roman" w:cs="Times New Roman"/>
          <w:bCs w:val="0"/>
          <w:iCs/>
          <w:lang w:val="vi-VN"/>
        </w:rPr>
        <w:t xml:space="preserve"> về trách nhiệm của chính quyền cấp cơ sở trong bảo đảm quyền được </w:t>
      </w:r>
      <w:r w:rsidR="00E709B8">
        <w:rPr>
          <w:rFonts w:ascii="Times New Roman" w:hAnsi="Times New Roman" w:cs="Times New Roman"/>
          <w:bCs w:val="0"/>
          <w:iCs/>
          <w:lang w:val="vi-VN"/>
        </w:rPr>
        <w:t>TGPL</w:t>
      </w:r>
      <w:r w:rsidRPr="00AB4AD3">
        <w:rPr>
          <w:rFonts w:ascii="Times New Roman" w:hAnsi="Times New Roman" w:cs="Times New Roman"/>
          <w:bCs w:val="0"/>
          <w:iCs/>
          <w:lang w:val="vi-VN"/>
        </w:rPr>
        <w:t xml:space="preserve"> của người dân. Theo đó, Ủy ban nhân dân cấp xã có trách nhiệm</w:t>
      </w:r>
      <w:r w:rsidR="003A543B" w:rsidRPr="00AB4AD3">
        <w:rPr>
          <w:rFonts w:ascii="Times New Roman" w:hAnsi="Times New Roman" w:cs="Times New Roman"/>
          <w:bCs w:val="0"/>
          <w:iCs/>
          <w:lang w:val="vi-VN"/>
        </w:rPr>
        <w:t xml:space="preserve"> chủ động thực hiện hoặc</w:t>
      </w:r>
      <w:r w:rsidRPr="00AB4AD3">
        <w:rPr>
          <w:rFonts w:ascii="Times New Roman" w:hAnsi="Times New Roman" w:cs="Times New Roman"/>
          <w:bCs w:val="0"/>
          <w:iCs/>
          <w:lang w:val="vi-VN"/>
        </w:rPr>
        <w:t xml:space="preserve"> phối hợp với Trung tâm </w:t>
      </w:r>
      <w:r w:rsidR="00E709B8">
        <w:rPr>
          <w:rFonts w:ascii="Times New Roman" w:hAnsi="Times New Roman" w:cs="Times New Roman"/>
          <w:bCs w:val="0"/>
          <w:iCs/>
          <w:lang w:val="vi-VN"/>
        </w:rPr>
        <w:t>TGPL</w:t>
      </w:r>
      <w:r w:rsidRPr="00AB4AD3">
        <w:rPr>
          <w:rFonts w:ascii="Times New Roman" w:hAnsi="Times New Roman" w:cs="Times New Roman"/>
          <w:bCs w:val="0"/>
          <w:iCs/>
          <w:lang w:val="vi-VN"/>
        </w:rPr>
        <w:t xml:space="preserve"> nhà nước trong công tác truyền thông về </w:t>
      </w:r>
      <w:r w:rsidR="00E709B8">
        <w:rPr>
          <w:rFonts w:ascii="Times New Roman" w:hAnsi="Times New Roman" w:cs="Times New Roman"/>
          <w:bCs w:val="0"/>
          <w:iCs/>
          <w:lang w:val="vi-VN"/>
        </w:rPr>
        <w:t>TGPL</w:t>
      </w:r>
      <w:r w:rsidRPr="00AB4AD3">
        <w:rPr>
          <w:rFonts w:ascii="Times New Roman" w:hAnsi="Times New Roman" w:cs="Times New Roman"/>
          <w:bCs w:val="0"/>
          <w:iCs/>
          <w:lang w:val="vi-VN"/>
        </w:rPr>
        <w:t xml:space="preserve">; </w:t>
      </w:r>
      <w:r w:rsidR="00803EDD" w:rsidRPr="00803EDD">
        <w:rPr>
          <w:rFonts w:ascii="Times New Roman" w:hAnsi="Times New Roman" w:cs="Times New Roman"/>
          <w:bCs w:val="0"/>
          <w:iCs/>
          <w:lang w:val="vi-VN"/>
        </w:rPr>
        <w:t>Giải thích quyền được trợ giúp pháp lý cho người thuộc diện được trợ giúp pháp lý và giới thiệu đến Trung tâm, Chi nhánh của Trung tâm trong quá trình thực hiện nhiệm vụ liên quan đến công dân</w:t>
      </w:r>
      <w:r w:rsidRPr="00AB4AD3">
        <w:rPr>
          <w:rFonts w:ascii="Times New Roman" w:hAnsi="Times New Roman" w:cs="Times New Roman"/>
          <w:bCs w:val="0"/>
          <w:iCs/>
          <w:lang w:val="vi-VN"/>
        </w:rPr>
        <w:t>.</w:t>
      </w:r>
    </w:p>
    <w:p w14:paraId="753233C7" w14:textId="2207041E" w:rsidR="008C7701" w:rsidRPr="00AB4AD3" w:rsidRDefault="008C7701"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 xml:space="preserve">Quy định này nhằm phát huy vai trò của chính quyền cấp cơ sở là cấp gần dân nhất, trực tiếp tiếp xúc, nắm bắt hoàn cảnh, nhu cầu của người dân, đặc biệt là các nhóm yếu thế, người có hoàn cảnh khó khăn tại địa phương. Qua đó góp phần nâng cao khả năng tiếp cận dịch vụ </w:t>
      </w:r>
      <w:r w:rsidR="00E709B8">
        <w:rPr>
          <w:rFonts w:ascii="Times New Roman" w:hAnsi="Times New Roman" w:cs="Times New Roman"/>
          <w:bCs w:val="0"/>
          <w:iCs/>
          <w:lang w:val="vi-VN"/>
        </w:rPr>
        <w:t>TGPL</w:t>
      </w:r>
      <w:r w:rsidRPr="00AB4AD3">
        <w:rPr>
          <w:rFonts w:ascii="Times New Roman" w:hAnsi="Times New Roman" w:cs="Times New Roman"/>
          <w:bCs w:val="0"/>
          <w:iCs/>
          <w:lang w:val="vi-VN"/>
        </w:rPr>
        <w:t xml:space="preserve"> ngay từ cơ sở, bảo đảm người thuộc diện được </w:t>
      </w:r>
      <w:r w:rsidR="00E709B8">
        <w:rPr>
          <w:rFonts w:ascii="Times New Roman" w:hAnsi="Times New Roman" w:cs="Times New Roman"/>
          <w:bCs w:val="0"/>
          <w:iCs/>
          <w:lang w:val="vi-VN"/>
        </w:rPr>
        <w:t>TGPL</w:t>
      </w:r>
      <w:r w:rsidRPr="00AB4AD3">
        <w:rPr>
          <w:rFonts w:ascii="Times New Roman" w:hAnsi="Times New Roman" w:cs="Times New Roman"/>
          <w:bCs w:val="0"/>
          <w:iCs/>
          <w:lang w:val="vi-VN"/>
        </w:rPr>
        <w:t xml:space="preserve"> được phát hiện, giới thiệu và hỗ trợ kịp thời. </w:t>
      </w:r>
    </w:p>
    <w:p w14:paraId="6142AECD" w14:textId="3FD0450C" w:rsidR="00DC3ED8" w:rsidRPr="00AB4AD3" w:rsidRDefault="00DC3ED8" w:rsidP="00A91105">
      <w:pPr>
        <w:widowControl w:val="0"/>
        <w:shd w:val="clear" w:color="auto" w:fill="FFFFFF"/>
        <w:spacing w:before="80" w:after="80" w:line="370" w:lineRule="exact"/>
        <w:ind w:firstLine="720"/>
        <w:jc w:val="both"/>
        <w:rPr>
          <w:rFonts w:ascii="Times New Roman" w:hAnsi="Times New Roman" w:cs="Times New Roman"/>
          <w:b/>
          <w:i/>
          <w:lang w:val="vi-VN"/>
        </w:rPr>
      </w:pPr>
      <w:r w:rsidRPr="00AB4AD3">
        <w:rPr>
          <w:rFonts w:ascii="Times New Roman" w:hAnsi="Times New Roman" w:cs="Times New Roman"/>
          <w:b/>
          <w:i/>
          <w:lang w:val="vi-VN"/>
        </w:rPr>
        <w:t>h) Điều khoản chuyển tiếp</w:t>
      </w:r>
    </w:p>
    <w:p w14:paraId="3D8CB0E6" w14:textId="45013B77" w:rsidR="005558CE" w:rsidRPr="00A22552" w:rsidRDefault="008372D9" w:rsidP="00A91105">
      <w:pPr>
        <w:widowControl w:val="0"/>
        <w:shd w:val="clear" w:color="auto" w:fill="FFFFFF"/>
        <w:spacing w:before="80" w:after="80" w:line="370" w:lineRule="exact"/>
        <w:ind w:firstLine="720"/>
        <w:jc w:val="both"/>
        <w:rPr>
          <w:rFonts w:ascii="Times New Roman" w:hAnsi="Times New Roman" w:cs="Times New Roman"/>
          <w:bCs w:val="0"/>
          <w:iCs/>
          <w:lang w:val="vi-VN"/>
        </w:rPr>
      </w:pPr>
      <w:r w:rsidRPr="00AB4AD3">
        <w:rPr>
          <w:rFonts w:ascii="Times New Roman" w:hAnsi="Times New Roman" w:cs="Times New Roman"/>
          <w:bCs w:val="0"/>
          <w:iCs/>
          <w:lang w:val="vi-VN"/>
        </w:rPr>
        <w:t>Dự thảo Nghị định bổ sung quy định chuyển tiếp đối với các hồ sơ đề nghị bổ nhiệm, cấp thẻ, cấp lại thẻ, miễn nhiệm, thu hồi thẻ trợ giúp viên pháp lý</w:t>
      </w:r>
      <w:r w:rsidR="00292615" w:rsidRPr="00AB4AD3">
        <w:rPr>
          <w:rFonts w:ascii="Times New Roman" w:hAnsi="Times New Roman" w:cs="Times New Roman"/>
          <w:bCs w:val="0"/>
          <w:iCs/>
          <w:lang w:val="vi-VN"/>
        </w:rPr>
        <w:t>,</w:t>
      </w:r>
      <w:r w:rsidRPr="00AB4AD3">
        <w:rPr>
          <w:rFonts w:ascii="Times New Roman" w:hAnsi="Times New Roman" w:cs="Times New Roman"/>
          <w:bCs w:val="0"/>
          <w:iCs/>
          <w:lang w:val="vi-VN"/>
        </w:rPr>
        <w:t xml:space="preserve"> hồ sơ đề nghị cấp, cấp lại, thu hồi thẻ cộng tác viên </w:t>
      </w:r>
      <w:r w:rsidR="00E709B8">
        <w:rPr>
          <w:rFonts w:ascii="Times New Roman" w:hAnsi="Times New Roman" w:cs="Times New Roman"/>
          <w:bCs w:val="0"/>
          <w:iCs/>
          <w:lang w:val="vi-VN"/>
        </w:rPr>
        <w:t>TGPL</w:t>
      </w:r>
      <w:r w:rsidR="00292615" w:rsidRPr="00AB4AD3">
        <w:rPr>
          <w:rFonts w:ascii="Times New Roman" w:hAnsi="Times New Roman" w:cs="Times New Roman"/>
          <w:bCs w:val="0"/>
          <w:iCs/>
          <w:lang w:val="vi-VN"/>
        </w:rPr>
        <w:t xml:space="preserve"> và hồ sơ giải quyết kiến nghị</w:t>
      </w:r>
      <w:r w:rsidR="00AF6562" w:rsidRPr="00AB4AD3">
        <w:rPr>
          <w:rFonts w:ascii="Times New Roman" w:hAnsi="Times New Roman" w:cs="Times New Roman"/>
          <w:bCs w:val="0"/>
          <w:iCs/>
          <w:lang w:val="vi-VN"/>
        </w:rPr>
        <w:t>, khiếu nại, tố cáo</w:t>
      </w:r>
      <w:r w:rsidR="001A107B" w:rsidRPr="00D602AF">
        <w:rPr>
          <w:rFonts w:ascii="Times New Roman" w:hAnsi="Times New Roman" w:cs="Times New Roman"/>
          <w:bCs w:val="0"/>
          <w:iCs/>
          <w:lang w:val="vi-VN"/>
        </w:rPr>
        <w:t xml:space="preserve">, </w:t>
      </w:r>
      <w:r w:rsidR="001A107B">
        <w:rPr>
          <w:rFonts w:ascii="Times New Roman" w:hAnsi="Times New Roman"/>
          <w:i/>
          <w:color w:val="000000"/>
          <w:lang w:val="vi-VN" w:eastAsia="en-GB"/>
        </w:rPr>
        <w:t xml:space="preserve">hồ sơ đề nghị thanh toán </w:t>
      </w:r>
      <w:r w:rsidR="001A107B" w:rsidRPr="0063541D">
        <w:rPr>
          <w:rFonts w:ascii="Times New Roman" w:hAnsi="Times New Roman"/>
          <w:i/>
          <w:color w:val="000000"/>
          <w:lang w:val="vi-VN" w:eastAsia="en-GB"/>
        </w:rPr>
        <w:t xml:space="preserve">thù lao, bồi dưỡng và chi phí thực hiện vụ việc </w:t>
      </w:r>
      <w:r w:rsidR="00E709B8">
        <w:rPr>
          <w:rFonts w:ascii="Times New Roman" w:hAnsi="Times New Roman"/>
          <w:i/>
          <w:color w:val="000000"/>
          <w:lang w:val="vi-VN" w:eastAsia="en-GB"/>
        </w:rPr>
        <w:t>TGPL</w:t>
      </w:r>
      <w:r w:rsidR="00292615" w:rsidRPr="00AB4AD3">
        <w:rPr>
          <w:rFonts w:ascii="Times New Roman" w:hAnsi="Times New Roman" w:cs="Times New Roman"/>
          <w:bCs w:val="0"/>
          <w:iCs/>
          <w:lang w:val="vi-VN"/>
        </w:rPr>
        <w:t xml:space="preserve"> </w:t>
      </w:r>
      <w:r w:rsidRPr="00AB4AD3">
        <w:rPr>
          <w:rFonts w:ascii="Times New Roman" w:hAnsi="Times New Roman" w:cs="Times New Roman"/>
          <w:bCs w:val="0"/>
          <w:iCs/>
          <w:lang w:val="vi-VN"/>
        </w:rPr>
        <w:t xml:space="preserve">đã được cơ quan có thẩm quyền tiếp nhận trước ngày Nghị định này có hiệu lực thi hành nhưng chưa giải quyết xong thì tiếp tục được giải quyết theo quy định của Nghị định số 144/2017/NĐ-CP. Quy định này nhằm bảo đảm tính ổn định, liên tục trong quá trình giải quyết thủ tục hành chính, tránh phát sinh vướng mắc do phải chuyển đổi giữa các quy định pháp luật trong thời gian chuyển tiếp. Đồng thời, việc tiếp tục áp dụng quy định tại thời điểm tiếp nhận </w:t>
      </w:r>
      <w:r w:rsidRPr="00AB4AD3">
        <w:rPr>
          <w:rFonts w:ascii="Times New Roman" w:hAnsi="Times New Roman" w:cs="Times New Roman"/>
          <w:bCs w:val="0"/>
          <w:iCs/>
          <w:lang w:val="vi-VN"/>
        </w:rPr>
        <w:lastRenderedPageBreak/>
        <w:t>hồ sơ góp phần bảo đảm quyền và lợi ích hợp pháp của người đã nộp hồ sơ, tạo thuận lợi cho cơ quan có thẩm quyền trong quá trình xử lý, giải quyết công việc, hạn chế việc phải bổ sung, hoàn thiện lại hồ sơ theo quy định mới.</w:t>
      </w:r>
    </w:p>
    <w:p w14:paraId="7B18F721" w14:textId="5D816D28" w:rsidR="002773C7" w:rsidRPr="00AB4AD3" w:rsidRDefault="00CF7BF9" w:rsidP="00A91105">
      <w:pPr>
        <w:widowControl w:val="0"/>
        <w:spacing w:before="80" w:after="80" w:line="370" w:lineRule="exact"/>
        <w:ind w:firstLine="720"/>
        <w:jc w:val="both"/>
        <w:rPr>
          <w:rFonts w:ascii="Times New Roman" w:hAnsi="Times New Roman" w:cs="Times New Roman"/>
          <w:b/>
          <w:i/>
          <w:lang w:val="vi-VN"/>
        </w:rPr>
      </w:pPr>
      <w:r w:rsidRPr="00AB4AD3">
        <w:rPr>
          <w:rFonts w:ascii="Times New Roman" w:hAnsi="Times New Roman" w:cs="Times New Roman"/>
          <w:b/>
          <w:i/>
          <w:lang w:val="nl-NL"/>
        </w:rPr>
        <w:t>3.3</w:t>
      </w:r>
      <w:r w:rsidR="00333D39" w:rsidRPr="00AB4AD3">
        <w:rPr>
          <w:rFonts w:ascii="Times New Roman" w:hAnsi="Times New Roman" w:cs="Times New Roman"/>
          <w:b/>
          <w:i/>
          <w:lang w:val="vi-VN"/>
        </w:rPr>
        <w:t xml:space="preserve">. </w:t>
      </w:r>
      <w:r w:rsidR="0057191B" w:rsidRPr="00AB4AD3">
        <w:rPr>
          <w:rFonts w:ascii="Times New Roman" w:hAnsi="Times New Roman" w:cs="Times New Roman"/>
          <w:b/>
          <w:i/>
          <w:lang w:val="nl-NL"/>
        </w:rPr>
        <w:t>N</w:t>
      </w:r>
      <w:r w:rsidR="00333D39" w:rsidRPr="00AB4AD3">
        <w:rPr>
          <w:rFonts w:ascii="Times New Roman" w:hAnsi="Times New Roman" w:cs="Times New Roman"/>
          <w:b/>
          <w:i/>
          <w:lang w:val="vi-VN"/>
        </w:rPr>
        <w:t>ội dung lược bỏ</w:t>
      </w:r>
    </w:p>
    <w:p w14:paraId="0FE02526" w14:textId="23792F26" w:rsidR="0048077B" w:rsidRPr="00AB4AD3" w:rsidRDefault="006A2270" w:rsidP="00A91105">
      <w:pPr>
        <w:widowControl w:val="0"/>
        <w:spacing w:before="80" w:after="80" w:line="370" w:lineRule="exact"/>
        <w:ind w:firstLine="720"/>
        <w:jc w:val="both"/>
        <w:rPr>
          <w:rFonts w:ascii="Times New Roman" w:hAnsi="Times New Roman" w:cs="Times New Roman"/>
          <w:spacing w:val="-4"/>
          <w:shd w:val="clear" w:color="auto" w:fill="FFFFFF"/>
          <w:lang w:val="nl-NL"/>
        </w:rPr>
      </w:pPr>
      <w:r w:rsidRPr="00AB4AD3">
        <w:rPr>
          <w:rFonts w:ascii="Times New Roman" w:hAnsi="Times New Roman" w:cs="Times New Roman"/>
          <w:spacing w:val="-4"/>
          <w:shd w:val="clear" w:color="auto" w:fill="FFFFFF"/>
          <w:lang w:val="nl-NL"/>
        </w:rPr>
        <w:t>D</w:t>
      </w:r>
      <w:r w:rsidR="00AD3FAA" w:rsidRPr="00AB4AD3">
        <w:rPr>
          <w:rFonts w:ascii="Times New Roman" w:hAnsi="Times New Roman" w:cs="Times New Roman"/>
          <w:spacing w:val="-4"/>
          <w:shd w:val="clear" w:color="auto" w:fill="FFFFFF"/>
          <w:lang w:val="nl-NL"/>
        </w:rPr>
        <w:t xml:space="preserve">ự thảo Nghị định bãi bỏ quy định về điều kiện khó khăn về tài chính của người được </w:t>
      </w:r>
      <w:r w:rsidR="00E709B8">
        <w:rPr>
          <w:rFonts w:ascii="Times New Roman" w:hAnsi="Times New Roman" w:cs="Times New Roman"/>
          <w:spacing w:val="-4"/>
          <w:shd w:val="clear" w:color="auto" w:fill="FFFFFF"/>
          <w:lang w:val="nl-NL"/>
        </w:rPr>
        <w:t>TGPL</w:t>
      </w:r>
      <w:r w:rsidR="00AD3FAA" w:rsidRPr="00AB4AD3">
        <w:rPr>
          <w:rFonts w:ascii="Times New Roman" w:hAnsi="Times New Roman" w:cs="Times New Roman"/>
          <w:spacing w:val="-4"/>
          <w:shd w:val="clear" w:color="auto" w:fill="FFFFFF"/>
          <w:lang w:val="nl-NL"/>
        </w:rPr>
        <w:t xml:space="preserve">. Việc bãi bỏ quy định này nhằm bảo đảm phù hợp với Luật sửa đổi, bổ sung một số điều của Luật </w:t>
      </w:r>
      <w:r w:rsidR="00E709B8">
        <w:rPr>
          <w:rFonts w:ascii="Times New Roman" w:hAnsi="Times New Roman" w:cs="Times New Roman"/>
          <w:spacing w:val="-4"/>
          <w:shd w:val="clear" w:color="auto" w:fill="FFFFFF"/>
          <w:lang w:val="nl-NL"/>
        </w:rPr>
        <w:t>TGPL</w:t>
      </w:r>
      <w:r w:rsidR="00AD3FAA" w:rsidRPr="00AB4AD3">
        <w:rPr>
          <w:rFonts w:ascii="Times New Roman" w:hAnsi="Times New Roman" w:cs="Times New Roman"/>
          <w:spacing w:val="-4"/>
          <w:shd w:val="clear" w:color="auto" w:fill="FFFFFF"/>
          <w:lang w:val="nl-NL"/>
        </w:rPr>
        <w:t xml:space="preserve">, </w:t>
      </w:r>
      <w:r w:rsidR="00716FD7">
        <w:rPr>
          <w:rFonts w:ascii="Times New Roman" w:hAnsi="Times New Roman" w:cs="Times New Roman"/>
          <w:spacing w:val="-4"/>
          <w:shd w:val="clear" w:color="auto" w:fill="FFFFFF"/>
          <w:lang w:val="nl-NL"/>
        </w:rPr>
        <w:t>các đối tượng được TGPL đã được quy định trực tiếp tại Luật TGPL, không yêu cầu điều kiện có khó khăn về tài chính</w:t>
      </w:r>
      <w:r w:rsidR="00AD3FAA" w:rsidRPr="00AB4AD3">
        <w:rPr>
          <w:rFonts w:ascii="Times New Roman" w:hAnsi="Times New Roman" w:cs="Times New Roman"/>
          <w:spacing w:val="-4"/>
          <w:shd w:val="clear" w:color="auto" w:fill="FFFFFF"/>
          <w:lang w:val="nl-NL"/>
        </w:rPr>
        <w:t>.</w:t>
      </w:r>
    </w:p>
    <w:p w14:paraId="1A203E65" w14:textId="77777777" w:rsidR="004640AC" w:rsidRPr="00AB4AD3" w:rsidRDefault="00CF7BF9" w:rsidP="00A91105">
      <w:pPr>
        <w:widowControl w:val="0"/>
        <w:spacing w:before="80" w:after="80" w:line="370" w:lineRule="exact"/>
        <w:ind w:firstLine="720"/>
        <w:jc w:val="both"/>
        <w:rPr>
          <w:rFonts w:ascii="Times New Roman" w:hAnsi="Times New Roman" w:cs="Times New Roman"/>
          <w:b/>
          <w:i/>
          <w:lang w:val="vi-VN"/>
        </w:rPr>
      </w:pPr>
      <w:r w:rsidRPr="00AB4AD3">
        <w:rPr>
          <w:rFonts w:ascii="Times New Roman" w:hAnsi="Times New Roman" w:cs="Times New Roman"/>
          <w:b/>
          <w:i/>
          <w:lang w:val="nl-NL"/>
        </w:rPr>
        <w:t>3.4</w:t>
      </w:r>
      <w:r w:rsidR="00333D39" w:rsidRPr="00AB4AD3">
        <w:rPr>
          <w:rFonts w:ascii="Times New Roman" w:hAnsi="Times New Roman" w:cs="Times New Roman"/>
          <w:b/>
          <w:i/>
          <w:lang w:val="vi-VN"/>
        </w:rPr>
        <w:t xml:space="preserve">. </w:t>
      </w:r>
      <w:r w:rsidR="0057191B" w:rsidRPr="00AB4AD3">
        <w:rPr>
          <w:rFonts w:ascii="Times New Roman" w:hAnsi="Times New Roman" w:cs="Times New Roman"/>
          <w:b/>
          <w:i/>
          <w:lang w:val="nl-NL"/>
        </w:rPr>
        <w:t>N</w:t>
      </w:r>
      <w:r w:rsidR="00333D39" w:rsidRPr="00AB4AD3">
        <w:rPr>
          <w:rFonts w:ascii="Times New Roman" w:hAnsi="Times New Roman" w:cs="Times New Roman"/>
          <w:b/>
          <w:i/>
          <w:lang w:val="vi-VN"/>
        </w:rPr>
        <w:t>ội dung cắt giảm, đơn giản hóa thủ tục hành chính</w:t>
      </w:r>
    </w:p>
    <w:p w14:paraId="431C7997" w14:textId="4507AF36" w:rsidR="00292615" w:rsidRPr="00AB4AD3" w:rsidRDefault="00C71F02" w:rsidP="00A91105">
      <w:pPr>
        <w:widowControl w:val="0"/>
        <w:spacing w:before="80" w:after="80" w:line="370" w:lineRule="exact"/>
        <w:ind w:firstLine="720"/>
        <w:jc w:val="both"/>
        <w:rPr>
          <w:rFonts w:ascii="Times New Roman" w:hAnsi="Times New Roman" w:cs="Times New Roman"/>
          <w:lang w:val="vi-VN"/>
        </w:rPr>
      </w:pPr>
      <w:r w:rsidRPr="00AB4AD3">
        <w:rPr>
          <w:rFonts w:ascii="Times New Roman" w:hAnsi="Times New Roman" w:cs="Times New Roman"/>
          <w:lang w:val="vi-VN"/>
        </w:rPr>
        <w:t xml:space="preserve">Dự thảo Nghị định được xây dựng theo hướng đẩy mạnh cải cách, cắt giảm và đơn giản hóa thủ tục hành chính trong lĩnh vực </w:t>
      </w:r>
      <w:r w:rsidR="00E709B8">
        <w:rPr>
          <w:rFonts w:ascii="Times New Roman" w:hAnsi="Times New Roman" w:cs="Times New Roman"/>
          <w:lang w:val="vi-VN"/>
        </w:rPr>
        <w:t>TGPL</w:t>
      </w:r>
      <w:r w:rsidRPr="00AB4AD3">
        <w:rPr>
          <w:rFonts w:ascii="Times New Roman" w:hAnsi="Times New Roman" w:cs="Times New Roman"/>
          <w:lang w:val="vi-VN"/>
        </w:rPr>
        <w:t>, tạo thuận lợi cho người dân, tổ chức và cơ quan có thẩm quyền trong quá trình thực hiện. Theo đó, nhiều quy định được sửa đổi, bổ sung theo hướng giảm thành phần hồ sơ, giảm thủ tục trung gian, tăng cường ứng dụng công nghệ thông tin và khai thác dữ liệu điện tử thay cho việc yêu cầu người dân xuất trình giấy tờ bản giấy.</w:t>
      </w:r>
      <w:r w:rsidR="00B83FE0" w:rsidRPr="00AB4AD3">
        <w:rPr>
          <w:rFonts w:ascii="Times New Roman" w:hAnsi="Times New Roman" w:cs="Times New Roman"/>
          <w:lang w:val="vi-VN"/>
        </w:rPr>
        <w:t xml:space="preserve"> </w:t>
      </w:r>
      <w:r w:rsidRPr="00AB4AD3">
        <w:rPr>
          <w:rFonts w:ascii="Times New Roman" w:hAnsi="Times New Roman" w:cs="Times New Roman"/>
          <w:lang w:val="vi-VN"/>
        </w:rPr>
        <w:t xml:space="preserve">Một số nội dung nổi bật như: bổ sung quy định khai thác, sử dụng dữ liệu điện tử từ cơ sở dữ liệu quốc gia, cơ sở dữ liệu chuyên ngành để phục vụ giải quyết hồ sơ </w:t>
      </w:r>
      <w:r w:rsidR="00E709B8">
        <w:rPr>
          <w:rFonts w:ascii="Times New Roman" w:hAnsi="Times New Roman" w:cs="Times New Roman"/>
          <w:lang w:val="vi-VN"/>
        </w:rPr>
        <w:t>TGPL</w:t>
      </w:r>
      <w:r w:rsidRPr="00AB4AD3">
        <w:rPr>
          <w:rFonts w:ascii="Times New Roman" w:hAnsi="Times New Roman" w:cs="Times New Roman"/>
          <w:lang w:val="vi-VN"/>
        </w:rPr>
        <w:t xml:space="preserve">; quy định trường hợp trợ giúp viên pháp lý chuyển công tác đến địa phương khác thì được cấp thẻ trợ giúp viên pháp lý mà không phải thực hiện thủ tục bổ nhiệm; quy định thông báo của cơ quan tiến hành tố tụng theo mẫu có giá trị tương đương đơn yêu cầu </w:t>
      </w:r>
      <w:r w:rsidR="00E709B8">
        <w:rPr>
          <w:rFonts w:ascii="Times New Roman" w:hAnsi="Times New Roman" w:cs="Times New Roman"/>
          <w:lang w:val="vi-VN"/>
        </w:rPr>
        <w:t>TGPL</w:t>
      </w:r>
      <w:r w:rsidRPr="00AB4AD3">
        <w:rPr>
          <w:rFonts w:ascii="Times New Roman" w:hAnsi="Times New Roman" w:cs="Times New Roman"/>
          <w:lang w:val="vi-VN"/>
        </w:rPr>
        <w:t xml:space="preserve"> nhằm giảm bớt thủ tục cho người thuộc diện được </w:t>
      </w:r>
      <w:r w:rsidR="00E709B8">
        <w:rPr>
          <w:rFonts w:ascii="Times New Roman" w:hAnsi="Times New Roman" w:cs="Times New Roman"/>
          <w:lang w:val="vi-VN"/>
        </w:rPr>
        <w:t>TGPL</w:t>
      </w:r>
      <w:r w:rsidRPr="00AB4AD3">
        <w:rPr>
          <w:rFonts w:ascii="Times New Roman" w:hAnsi="Times New Roman" w:cs="Times New Roman"/>
          <w:lang w:val="vi-VN"/>
        </w:rPr>
        <w:t xml:space="preserve">; đơn giản hóa quy trình thanh toán hồ sơ thực hiện vụ việc </w:t>
      </w:r>
      <w:r w:rsidR="00E709B8">
        <w:rPr>
          <w:rFonts w:ascii="Times New Roman" w:hAnsi="Times New Roman" w:cs="Times New Roman"/>
          <w:lang w:val="vi-VN"/>
        </w:rPr>
        <w:t>TGPL</w:t>
      </w:r>
      <w:r w:rsidRPr="00AB4AD3">
        <w:rPr>
          <w:rFonts w:ascii="Times New Roman" w:hAnsi="Times New Roman" w:cs="Times New Roman"/>
          <w:lang w:val="vi-VN"/>
        </w:rPr>
        <w:t xml:space="preserve"> giữa Chi nhánh và Trung tâm </w:t>
      </w:r>
      <w:r w:rsidR="00E709B8">
        <w:rPr>
          <w:rFonts w:ascii="Times New Roman" w:hAnsi="Times New Roman" w:cs="Times New Roman"/>
          <w:lang w:val="vi-VN"/>
        </w:rPr>
        <w:t>TGPL</w:t>
      </w:r>
      <w:r w:rsidRPr="00AB4AD3">
        <w:rPr>
          <w:rFonts w:ascii="Times New Roman" w:hAnsi="Times New Roman" w:cs="Times New Roman"/>
          <w:lang w:val="vi-VN"/>
        </w:rPr>
        <w:t xml:space="preserve"> nhà nước.</w:t>
      </w:r>
      <w:r w:rsidR="00AB59EB" w:rsidRPr="00AB4AD3">
        <w:rPr>
          <w:rFonts w:ascii="Times New Roman" w:hAnsi="Times New Roman" w:cs="Times New Roman"/>
          <w:lang w:val="vi-VN"/>
        </w:rPr>
        <w:t xml:space="preserve"> </w:t>
      </w:r>
    </w:p>
    <w:p w14:paraId="0A3E06E3" w14:textId="1972F822" w:rsidR="00C71F02" w:rsidRPr="00AB4AD3" w:rsidRDefault="00C71F02" w:rsidP="00A91105">
      <w:pPr>
        <w:widowControl w:val="0"/>
        <w:spacing w:before="80" w:after="80" w:line="370" w:lineRule="exact"/>
        <w:ind w:firstLine="720"/>
        <w:jc w:val="both"/>
        <w:rPr>
          <w:rFonts w:ascii="Times New Roman" w:hAnsi="Times New Roman" w:cs="Times New Roman"/>
          <w:lang w:val="vi-VN"/>
        </w:rPr>
      </w:pPr>
      <w:r w:rsidRPr="00AB4AD3">
        <w:rPr>
          <w:rFonts w:ascii="Times New Roman" w:hAnsi="Times New Roman" w:cs="Times New Roman"/>
          <w:lang w:val="vi-VN"/>
        </w:rPr>
        <w:t>Bên cạnh đó, dự thảo Nghị định cũng tăng cường phân định rõ trách nhiệm, thời hạn giải quyết của cơ quan có thẩm quyền, góp phần nâng cao tính minh bạch, giảm thời gian xử lý hồ sơ, bảo đảm tính thống nhất và khả thi trong tổ chức thực hiện</w:t>
      </w:r>
      <w:r w:rsidR="003C24D0" w:rsidRPr="00AB4AD3">
        <w:rPr>
          <w:rFonts w:ascii="Times New Roman" w:hAnsi="Times New Roman" w:cs="Times New Roman"/>
          <w:lang w:val="vi-VN"/>
        </w:rPr>
        <w:t>.</w:t>
      </w:r>
      <w:r w:rsidRPr="00AB4AD3">
        <w:rPr>
          <w:rFonts w:ascii="Times New Roman" w:hAnsi="Times New Roman" w:cs="Times New Roman"/>
          <w:lang w:val="vi-VN"/>
        </w:rPr>
        <w:t xml:space="preserve"> Việc cắt giảm, đơn giản hóa thủ tục hành chính trong dự thảo Nghị định phù hợp với chủ trương cải cách thủ tục hành chính, chuyển đổi số và xây dựng Chính phủ điện tử, Chính phủ số hiện nay.</w:t>
      </w:r>
    </w:p>
    <w:p w14:paraId="5365F122" w14:textId="4F51F2A0" w:rsidR="00F33C6D" w:rsidRPr="00AB4AD3" w:rsidRDefault="00CF7BF9" w:rsidP="00A91105">
      <w:pPr>
        <w:pStyle w:val="Heading1"/>
        <w:tabs>
          <w:tab w:val="clear" w:pos="1077"/>
          <w:tab w:val="clear" w:pos="1134"/>
          <w:tab w:val="left" w:pos="567"/>
          <w:tab w:val="left" w:pos="709"/>
        </w:tabs>
        <w:spacing w:before="80" w:after="80" w:line="370" w:lineRule="exact"/>
        <w:ind w:left="567" w:firstLine="153"/>
        <w:jc w:val="left"/>
        <w:rPr>
          <w:rFonts w:ascii="Times New Roman" w:hAnsi="Times New Roman" w:cs="Times New Roman"/>
          <w:i/>
          <w:sz w:val="28"/>
          <w:szCs w:val="28"/>
          <w:lang w:val="vi-VN"/>
        </w:rPr>
      </w:pPr>
      <w:r w:rsidRPr="00AB4AD3">
        <w:rPr>
          <w:rFonts w:ascii="Times New Roman" w:hAnsi="Times New Roman" w:cs="Times New Roman"/>
          <w:i/>
          <w:sz w:val="28"/>
          <w:szCs w:val="28"/>
          <w:lang w:val="nb-NO"/>
        </w:rPr>
        <w:t>3.5</w:t>
      </w:r>
      <w:r w:rsidR="00333D39" w:rsidRPr="00AB4AD3">
        <w:rPr>
          <w:rFonts w:ascii="Times New Roman" w:hAnsi="Times New Roman" w:cs="Times New Roman"/>
          <w:i/>
          <w:sz w:val="28"/>
          <w:szCs w:val="28"/>
          <w:lang w:val="vi-VN"/>
        </w:rPr>
        <w:t xml:space="preserve">. </w:t>
      </w:r>
      <w:r w:rsidR="004B1AF4" w:rsidRPr="00AB4AD3">
        <w:rPr>
          <w:rFonts w:ascii="Times New Roman" w:hAnsi="Times New Roman" w:cs="Times New Roman"/>
          <w:i/>
          <w:sz w:val="28"/>
          <w:szCs w:val="28"/>
          <w:lang w:val="nb-NO"/>
        </w:rPr>
        <w:t>N</w:t>
      </w:r>
      <w:r w:rsidR="00333D39" w:rsidRPr="00AB4AD3">
        <w:rPr>
          <w:rFonts w:ascii="Times New Roman" w:hAnsi="Times New Roman" w:cs="Times New Roman"/>
          <w:i/>
          <w:sz w:val="28"/>
          <w:szCs w:val="28"/>
          <w:lang w:val="vi-VN"/>
        </w:rPr>
        <w:t>ội dung phân quyền</w:t>
      </w:r>
      <w:r w:rsidR="004B1AF4" w:rsidRPr="00AB4AD3">
        <w:rPr>
          <w:rFonts w:ascii="Times New Roman" w:hAnsi="Times New Roman" w:cs="Times New Roman"/>
          <w:i/>
          <w:sz w:val="28"/>
          <w:szCs w:val="28"/>
          <w:lang w:val="nb-NO"/>
        </w:rPr>
        <w:t xml:space="preserve">, </w:t>
      </w:r>
      <w:r w:rsidR="004B1AF4" w:rsidRPr="00AB4AD3">
        <w:rPr>
          <w:rFonts w:ascii="Times New Roman" w:hAnsi="Times New Roman" w:cs="Times New Roman"/>
          <w:i/>
          <w:sz w:val="28"/>
          <w:szCs w:val="28"/>
          <w:lang w:val="vi-VN"/>
        </w:rPr>
        <w:t xml:space="preserve">phân cấp </w:t>
      </w:r>
    </w:p>
    <w:p w14:paraId="5FB0B3CD" w14:textId="4D88B62F" w:rsidR="006E042D" w:rsidRPr="00AB4AD3" w:rsidRDefault="000F121F" w:rsidP="00A91105">
      <w:pPr>
        <w:spacing w:before="80" w:after="80" w:line="370" w:lineRule="exact"/>
        <w:ind w:firstLine="720"/>
        <w:jc w:val="both"/>
        <w:rPr>
          <w:rFonts w:ascii="Times New Roman" w:hAnsi="Times New Roman" w:cs="Times New Roman"/>
          <w:lang w:val="vi-VN"/>
        </w:rPr>
      </w:pPr>
      <w:r w:rsidRPr="00AB4AD3">
        <w:rPr>
          <w:rFonts w:ascii="Times New Roman" w:hAnsi="Times New Roman" w:cs="Times New Roman"/>
          <w:spacing w:val="2"/>
          <w:lang w:val="vi-VN"/>
        </w:rPr>
        <w:t>Dự thảo Nghị định không quy định các nội dung liên quan đến phân cấp, phân quyền.</w:t>
      </w:r>
    </w:p>
    <w:p w14:paraId="7EDD7414" w14:textId="18EE9A10" w:rsidR="00A04C2F" w:rsidRPr="00AB4AD3" w:rsidRDefault="00CF7BF9" w:rsidP="00A91105">
      <w:pPr>
        <w:spacing w:before="80" w:after="80" w:line="370" w:lineRule="exact"/>
        <w:ind w:firstLine="720"/>
        <w:jc w:val="both"/>
        <w:rPr>
          <w:rFonts w:ascii="Times New Roman" w:hAnsi="Times New Roman" w:cs="Times New Roman"/>
          <w:b/>
          <w:lang w:val="vi-VN"/>
        </w:rPr>
      </w:pPr>
      <w:r w:rsidRPr="00AB4AD3">
        <w:rPr>
          <w:rFonts w:ascii="Times New Roman" w:hAnsi="Times New Roman" w:cs="Times New Roman"/>
          <w:b/>
          <w:lang w:val="vi-VN"/>
        </w:rPr>
        <w:t>4</w:t>
      </w:r>
      <w:r w:rsidR="00A04C2F" w:rsidRPr="00AB4AD3">
        <w:rPr>
          <w:rFonts w:ascii="Times New Roman" w:hAnsi="Times New Roman" w:cs="Times New Roman"/>
          <w:b/>
          <w:lang w:val="vi-VN"/>
        </w:rPr>
        <w:t>. Về tính tương thích với điều ước quốc tế có liên quan mà nước Cộng hòa xã hội chủ nghĩa Việt Nam là thành viên</w:t>
      </w:r>
    </w:p>
    <w:p w14:paraId="66EA5BDC" w14:textId="47D2EDCC" w:rsidR="001231B3" w:rsidRPr="00AB4AD3" w:rsidRDefault="001231B3" w:rsidP="00A91105">
      <w:pPr>
        <w:widowControl w:val="0"/>
        <w:spacing w:before="80" w:after="80" w:line="370" w:lineRule="exact"/>
        <w:ind w:firstLine="720"/>
        <w:jc w:val="both"/>
        <w:rPr>
          <w:rFonts w:ascii="Times New Roman" w:hAnsi="Times New Roman" w:cs="Times New Roman"/>
          <w:b/>
          <w:lang w:val="vi-VN"/>
        </w:rPr>
      </w:pPr>
      <w:r w:rsidRPr="00AB4AD3">
        <w:rPr>
          <w:rFonts w:ascii="Times New Roman" w:hAnsi="Times New Roman" w:cs="Times New Roman"/>
          <w:lang w:val="vi-VN"/>
        </w:rPr>
        <w:t xml:space="preserve">Dự thảo Nghị định bảo đảm tính tương thích giữa các quy định của dự thảo với các điều ước quốc tế có liên quan mà nước Cộng hòa xã hội chủ nghĩa Việt </w:t>
      </w:r>
      <w:r w:rsidRPr="00AB4AD3">
        <w:rPr>
          <w:rFonts w:ascii="Times New Roman" w:hAnsi="Times New Roman" w:cs="Times New Roman"/>
          <w:lang w:val="vi-VN"/>
        </w:rPr>
        <w:lastRenderedPageBreak/>
        <w:t>Nam là thành viên.</w:t>
      </w:r>
    </w:p>
    <w:p w14:paraId="2778FF59" w14:textId="543B9D35" w:rsidR="00A04C2F" w:rsidRPr="00AB4AD3" w:rsidRDefault="00CF7BF9" w:rsidP="00A91105">
      <w:pPr>
        <w:widowControl w:val="0"/>
        <w:spacing w:before="80" w:after="80" w:line="370" w:lineRule="exact"/>
        <w:ind w:firstLine="720"/>
        <w:jc w:val="both"/>
        <w:rPr>
          <w:rFonts w:ascii="Times New Roman" w:hAnsi="Times New Roman" w:cs="Times New Roman"/>
          <w:b/>
          <w:lang w:val="vi-VN"/>
        </w:rPr>
      </w:pPr>
      <w:r w:rsidRPr="00AB4AD3">
        <w:rPr>
          <w:rFonts w:ascii="Times New Roman" w:hAnsi="Times New Roman" w:cs="Times New Roman"/>
          <w:b/>
          <w:lang w:val="vi-VN"/>
        </w:rPr>
        <w:t>5</w:t>
      </w:r>
      <w:r w:rsidR="00A04C2F" w:rsidRPr="00AB4AD3">
        <w:rPr>
          <w:rFonts w:ascii="Times New Roman" w:hAnsi="Times New Roman" w:cs="Times New Roman"/>
          <w:b/>
          <w:lang w:val="vi-VN"/>
        </w:rPr>
        <w:t>. Về việc lồng ghép vấn đề bình đẳng giới trong dự thảo Nghị định</w:t>
      </w:r>
    </w:p>
    <w:p w14:paraId="58FBC7C0" w14:textId="4AD08A8D" w:rsidR="005558CE" w:rsidRPr="00172336" w:rsidRDefault="001231B3" w:rsidP="00A91105">
      <w:pPr>
        <w:widowControl w:val="0"/>
        <w:spacing w:before="80" w:after="80" w:line="370" w:lineRule="exact"/>
        <w:ind w:firstLine="720"/>
        <w:jc w:val="both"/>
        <w:rPr>
          <w:rFonts w:ascii="Times New Roman" w:hAnsi="Times New Roman" w:cs="Times New Roman"/>
          <w:spacing w:val="-4"/>
          <w:lang w:val="vi-VN"/>
        </w:rPr>
      </w:pPr>
      <w:r w:rsidRPr="00AB4AD3">
        <w:rPr>
          <w:rFonts w:ascii="Times New Roman" w:hAnsi="Times New Roman" w:cs="Times New Roman"/>
          <w:spacing w:val="-4"/>
          <w:lang w:val="vi-VN"/>
        </w:rPr>
        <w:t xml:space="preserve">Dự thảo Nghị định bảo đảm </w:t>
      </w:r>
      <w:r w:rsidR="00A11978" w:rsidRPr="00AB4AD3">
        <w:rPr>
          <w:rFonts w:ascii="Times New Roman" w:hAnsi="Times New Roman" w:cs="Times New Roman"/>
          <w:spacing w:val="-4"/>
          <w:lang w:val="vi-VN"/>
        </w:rPr>
        <w:t>không có sự phân biệt về giới, không có điều khoản liên quan đến giới.</w:t>
      </w:r>
    </w:p>
    <w:p w14:paraId="27D540F7" w14:textId="285F470D" w:rsidR="00BE4CAF" w:rsidRPr="00AB4AD3" w:rsidRDefault="00BE4CAF" w:rsidP="00A91105">
      <w:pPr>
        <w:widowControl w:val="0"/>
        <w:spacing w:before="80" w:after="80" w:line="370" w:lineRule="exact"/>
        <w:ind w:firstLine="720"/>
        <w:jc w:val="both"/>
        <w:rPr>
          <w:rFonts w:ascii="Times New Roman" w:hAnsi="Times New Roman" w:cs="Times New Roman"/>
          <w:spacing w:val="-4"/>
          <w:lang w:val="vi-VN"/>
        </w:rPr>
      </w:pPr>
      <w:r w:rsidRPr="00AB4AD3">
        <w:rPr>
          <w:rFonts w:ascii="Times New Roman" w:hAnsi="Times New Roman" w:cs="Times New Roman"/>
          <w:b/>
          <w:spacing w:val="-4"/>
          <w:lang w:val="nl-NL"/>
        </w:rPr>
        <w:t>V. NHỮNG NỘI DUNG BỔ SUNG MỚI SO VỚI DỰ THẢO NGHỊ ĐỊNH GỬI THẨM ĐỊNH</w:t>
      </w:r>
    </w:p>
    <w:p w14:paraId="7D2925F0" w14:textId="2EA15D27" w:rsidR="00F73E61" w:rsidRPr="00AB4AD3" w:rsidRDefault="00F73E61" w:rsidP="00A91105">
      <w:pPr>
        <w:widowControl w:val="0"/>
        <w:spacing w:before="80" w:after="80" w:line="370" w:lineRule="exact"/>
        <w:ind w:firstLine="720"/>
        <w:jc w:val="both"/>
        <w:rPr>
          <w:rFonts w:ascii="Times New Roman" w:hAnsi="Times New Roman" w:cs="Times New Roman"/>
          <w:b/>
          <w:spacing w:val="-4"/>
          <w:lang w:val="nl-NL"/>
        </w:rPr>
      </w:pPr>
      <w:r w:rsidRPr="00AB4AD3">
        <w:rPr>
          <w:rFonts w:ascii="Times New Roman" w:hAnsi="Times New Roman" w:cs="Times New Roman"/>
          <w:b/>
          <w:spacing w:val="-4"/>
          <w:lang w:val="nl-NL"/>
        </w:rPr>
        <w:t>VI. DỰ KIẾN NGUỒN LỰC, ĐIỀU KIỆN BẢO ĐẢM CHO VIỆC THI HÀNH VĂN BẢN VÀ THỜI GIAN TRÌNH BAN HÀNH</w:t>
      </w:r>
    </w:p>
    <w:p w14:paraId="17ED7259" w14:textId="7AED7C8E" w:rsidR="00172336" w:rsidRPr="0010441E" w:rsidRDefault="008457EE" w:rsidP="00A91105">
      <w:pPr>
        <w:widowControl w:val="0"/>
        <w:spacing w:before="80" w:after="80" w:line="370" w:lineRule="exact"/>
        <w:ind w:firstLine="720"/>
        <w:jc w:val="both"/>
        <w:rPr>
          <w:rFonts w:ascii="Times New Roman" w:hAnsi="Times New Roman" w:cs="Times New Roman"/>
          <w:spacing w:val="-4"/>
          <w:lang w:val="nl-NL"/>
        </w:rPr>
      </w:pPr>
      <w:r w:rsidRPr="00AB4AD3">
        <w:rPr>
          <w:rFonts w:ascii="Times New Roman" w:hAnsi="Times New Roman" w:cs="Times New Roman"/>
          <w:spacing w:val="-4"/>
          <w:lang w:val="nl-NL"/>
        </w:rPr>
        <w:t xml:space="preserve">- </w:t>
      </w:r>
      <w:r w:rsidR="00F22289" w:rsidRPr="00AB4AD3">
        <w:rPr>
          <w:rFonts w:ascii="Times New Roman" w:hAnsi="Times New Roman" w:cs="Times New Roman"/>
          <w:spacing w:val="-4"/>
          <w:lang w:val="nl-NL"/>
        </w:rPr>
        <w:t xml:space="preserve">Về nguồn </w:t>
      </w:r>
      <w:r w:rsidR="00650DB2" w:rsidRPr="00AB4AD3">
        <w:rPr>
          <w:rFonts w:ascii="Times New Roman" w:hAnsi="Times New Roman" w:cs="Times New Roman"/>
          <w:spacing w:val="-4"/>
          <w:lang w:val="nl-NL"/>
        </w:rPr>
        <w:t>nhân lực bảo đảm thi hành Nghị định sau khi được ban hành</w:t>
      </w:r>
      <w:r w:rsidR="00F22289" w:rsidRPr="00AB4AD3">
        <w:rPr>
          <w:rFonts w:ascii="Times New Roman" w:hAnsi="Times New Roman" w:cs="Times New Roman"/>
          <w:spacing w:val="-4"/>
          <w:lang w:val="nl-NL"/>
        </w:rPr>
        <w:t xml:space="preserve">: </w:t>
      </w:r>
      <w:r w:rsidR="00C268C5" w:rsidRPr="00AB4AD3">
        <w:rPr>
          <w:rFonts w:ascii="Times New Roman" w:hAnsi="Times New Roman" w:cs="Times New Roman"/>
          <w:spacing w:val="-4"/>
          <w:lang w:val="nl-NL"/>
        </w:rPr>
        <w:t xml:space="preserve">Việc thi hành Nghị định </w:t>
      </w:r>
      <w:r w:rsidR="00650DB2" w:rsidRPr="00AB4AD3">
        <w:rPr>
          <w:rFonts w:ascii="Times New Roman" w:hAnsi="Times New Roman" w:cs="Times New Roman"/>
          <w:spacing w:val="-4"/>
          <w:lang w:val="nl-NL"/>
        </w:rPr>
        <w:t xml:space="preserve">cơ bản kế thừa nguồn lực có sẵn, không làm phát sinh bộ máy, con người để </w:t>
      </w:r>
      <w:r w:rsidR="00C268C5" w:rsidRPr="00AB4AD3">
        <w:rPr>
          <w:rFonts w:ascii="Times New Roman" w:hAnsi="Times New Roman" w:cs="Times New Roman"/>
          <w:spacing w:val="-4"/>
          <w:lang w:val="nl-NL"/>
        </w:rPr>
        <w:t xml:space="preserve">triển khai </w:t>
      </w:r>
      <w:r w:rsidR="00650DB2" w:rsidRPr="00AB4AD3">
        <w:rPr>
          <w:rFonts w:ascii="Times New Roman" w:hAnsi="Times New Roman" w:cs="Times New Roman"/>
          <w:spacing w:val="-4"/>
          <w:lang w:val="nl-NL"/>
        </w:rPr>
        <w:t xml:space="preserve">thực hiện. </w:t>
      </w:r>
    </w:p>
    <w:p w14:paraId="2433A0F5" w14:textId="77052187" w:rsidR="0054439A" w:rsidRDefault="008457EE" w:rsidP="00A91105">
      <w:pPr>
        <w:widowControl w:val="0"/>
        <w:spacing w:before="80" w:after="80" w:line="370" w:lineRule="exact"/>
        <w:ind w:firstLine="720"/>
        <w:jc w:val="both"/>
        <w:rPr>
          <w:rFonts w:ascii="Times New Roman" w:hAnsi="Times New Roman" w:cs="Times New Roman"/>
          <w:spacing w:val="-6"/>
          <w:lang w:val="nl-NL"/>
        </w:rPr>
      </w:pPr>
      <w:r w:rsidRPr="00AB4AD3">
        <w:rPr>
          <w:rFonts w:ascii="Times New Roman" w:hAnsi="Times New Roman" w:cs="Times New Roman"/>
          <w:spacing w:val="-6"/>
          <w:lang w:val="nl-NL"/>
        </w:rPr>
        <w:t xml:space="preserve">- </w:t>
      </w:r>
      <w:r w:rsidR="00C268C5" w:rsidRPr="00AB4AD3">
        <w:rPr>
          <w:rFonts w:ascii="Times New Roman" w:hAnsi="Times New Roman" w:cs="Times New Roman"/>
          <w:spacing w:val="-6"/>
          <w:lang w:val="nl-NL"/>
        </w:rPr>
        <w:t>Về n</w:t>
      </w:r>
      <w:r w:rsidR="00F22289" w:rsidRPr="00AB4AD3">
        <w:rPr>
          <w:rFonts w:ascii="Times New Roman" w:hAnsi="Times New Roman" w:cs="Times New Roman"/>
          <w:spacing w:val="-6"/>
          <w:lang w:val="nl-NL"/>
        </w:rPr>
        <w:t xml:space="preserve">guồn lực tài chính </w:t>
      </w:r>
      <w:r w:rsidR="00650DB2" w:rsidRPr="00AB4AD3">
        <w:rPr>
          <w:rFonts w:ascii="Times New Roman" w:hAnsi="Times New Roman" w:cs="Times New Roman"/>
          <w:spacing w:val="-6"/>
          <w:lang w:val="nl-NL"/>
        </w:rPr>
        <w:t xml:space="preserve">để </w:t>
      </w:r>
      <w:r w:rsidR="00C268C5" w:rsidRPr="00AB4AD3">
        <w:rPr>
          <w:rFonts w:ascii="Times New Roman" w:hAnsi="Times New Roman" w:cs="Times New Roman"/>
          <w:spacing w:val="-6"/>
          <w:lang w:val="nl-NL"/>
        </w:rPr>
        <w:t>thi hành Nghị định:</w:t>
      </w:r>
      <w:r w:rsidR="0010441E">
        <w:rPr>
          <w:rFonts w:ascii="Times New Roman" w:hAnsi="Times New Roman" w:cs="Times New Roman"/>
          <w:spacing w:val="-6"/>
          <w:lang w:val="nl-NL"/>
        </w:rPr>
        <w:t xml:space="preserve"> </w:t>
      </w:r>
    </w:p>
    <w:p w14:paraId="182A1369" w14:textId="78D81E1D" w:rsidR="009C69C0" w:rsidRDefault="009C69C0" w:rsidP="00A91105">
      <w:pPr>
        <w:widowControl w:val="0"/>
        <w:spacing w:before="80" w:after="80" w:line="370" w:lineRule="exact"/>
        <w:ind w:firstLine="720"/>
        <w:jc w:val="both"/>
        <w:rPr>
          <w:rFonts w:ascii="Times New Roman" w:hAnsi="Times New Roman" w:cs="Times New Roman"/>
          <w:lang w:val="nl-NL"/>
        </w:rPr>
      </w:pPr>
      <w:r w:rsidRPr="008F7F8E">
        <w:rPr>
          <w:rFonts w:ascii="Times New Roman" w:hAnsi="Times New Roman" w:cs="Times New Roman"/>
          <w:lang w:val="nl-NL"/>
        </w:rPr>
        <w:t xml:space="preserve">+ Khi tăng mức phụ cấp trách nhiệm nghề của trợ giúp viên pháp lý từ 25% lên 30% và tăng mức bồi dưỡng </w:t>
      </w:r>
      <w:r w:rsidR="009760FC">
        <w:rPr>
          <w:rFonts w:ascii="Times New Roman" w:hAnsi="Times New Roman" w:cs="Times New Roman"/>
          <w:lang w:val="nl-NL"/>
        </w:rPr>
        <w:t>cho trợ giúp viên pháp lý</w:t>
      </w:r>
      <w:r w:rsidR="00254A30">
        <w:rPr>
          <w:rFonts w:ascii="Times New Roman" w:hAnsi="Times New Roman" w:cs="Times New Roman"/>
          <w:lang w:val="nl-NL"/>
        </w:rPr>
        <w:t xml:space="preserve"> </w:t>
      </w:r>
      <w:r w:rsidR="009760FC">
        <w:rPr>
          <w:rFonts w:ascii="Times New Roman" w:hAnsi="Times New Roman" w:cs="Times New Roman"/>
          <w:lang w:val="nl-NL"/>
        </w:rPr>
        <w:t xml:space="preserve"> </w:t>
      </w:r>
      <w:r w:rsidRPr="008F7F8E">
        <w:rPr>
          <w:rFonts w:ascii="Times New Roman" w:hAnsi="Times New Roman" w:cs="Times New Roman"/>
          <w:lang w:val="nl-NL"/>
        </w:rPr>
        <w:t xml:space="preserve">thực hiện vụ việc TGPL tham gia tố tụng từ 40% lên 50% so với mức bồi dưỡng thù lao áp dụng với luật sư </w:t>
      </w:r>
      <w:r w:rsidR="00A91105">
        <w:rPr>
          <w:rFonts w:ascii="Times New Roman" w:hAnsi="Times New Roman" w:cs="Times New Roman"/>
          <w:lang w:val="nl-NL"/>
        </w:rPr>
        <w:t xml:space="preserve">để thực hiện quy định </w:t>
      </w:r>
      <w:r w:rsidR="00A91105" w:rsidRPr="00A91105">
        <w:rPr>
          <w:rFonts w:ascii="Times New Roman" w:hAnsi="Times New Roman" w:cs="Times New Roman"/>
          <w:i/>
          <w:lang w:val="nl-NL"/>
        </w:rPr>
        <w:t>“ưu đãi”</w:t>
      </w:r>
      <w:r w:rsidR="00A91105">
        <w:rPr>
          <w:rFonts w:ascii="Times New Roman" w:hAnsi="Times New Roman" w:cs="Times New Roman"/>
          <w:lang w:val="nl-NL"/>
        </w:rPr>
        <w:t xml:space="preserve"> của Luật </w:t>
      </w:r>
      <w:r w:rsidR="005752F6">
        <w:rPr>
          <w:rFonts w:ascii="Times New Roman" w:hAnsi="Times New Roman" w:cs="Times New Roman"/>
          <w:lang w:val="nl-NL"/>
        </w:rPr>
        <w:t xml:space="preserve">sửa đổi, bổ sung một số điều của Luật TGPL </w:t>
      </w:r>
      <w:r w:rsidRPr="008F7F8E">
        <w:rPr>
          <w:rFonts w:ascii="Times New Roman" w:hAnsi="Times New Roman" w:cs="Times New Roman"/>
          <w:lang w:val="nl-NL"/>
        </w:rPr>
        <w:t>thì dự kiến mỗi năm kinh phí chi cho công tác TGPL tăng khoảng 23,5 tỷ đồng (tăng khoảng 6,62% so với kinh phí hiện hành</w:t>
      </w:r>
      <w:r w:rsidR="009760FC">
        <w:rPr>
          <w:rFonts w:ascii="Times New Roman" w:hAnsi="Times New Roman" w:cs="Times New Roman"/>
          <w:lang w:val="nl-NL"/>
        </w:rPr>
        <w:t>)</w:t>
      </w:r>
      <w:r w:rsidRPr="008F7F8E">
        <w:rPr>
          <w:rStyle w:val="FootnoteReference"/>
          <w:rFonts w:ascii="Times New Roman" w:hAnsi="Times New Roman" w:cs="Times New Roman"/>
          <w:lang w:val="nl-NL"/>
        </w:rPr>
        <w:footnoteReference w:id="6"/>
      </w:r>
      <w:r w:rsidRPr="008F7F8E">
        <w:rPr>
          <w:rFonts w:ascii="Times New Roman" w:hAnsi="Times New Roman" w:cs="Times New Roman"/>
          <w:lang w:val="nl-NL"/>
        </w:rPr>
        <w:t xml:space="preserve">. </w:t>
      </w:r>
    </w:p>
    <w:p w14:paraId="34BDCA04" w14:textId="6C8F70B7" w:rsidR="009760FC" w:rsidRDefault="009760FC" w:rsidP="00A91105">
      <w:pPr>
        <w:widowControl w:val="0"/>
        <w:spacing w:before="80" w:after="80" w:line="370" w:lineRule="exact"/>
        <w:ind w:firstLine="720"/>
        <w:jc w:val="both"/>
        <w:rPr>
          <w:rFonts w:ascii="Times New Roman" w:hAnsi="Times New Roman" w:cs="Times New Roman"/>
          <w:lang w:val="nl-NL"/>
        </w:rPr>
      </w:pPr>
      <w:r w:rsidRPr="009760FC">
        <w:rPr>
          <w:rFonts w:ascii="Times New Roman" w:hAnsi="Times New Roman" w:cs="Times New Roman"/>
          <w:lang w:val="nl-NL"/>
        </w:rPr>
        <w:t xml:space="preserve">Từ năm 2018 - 2025, tổng sản phẩm trong nước (GDP) của Việt Nam tăng khoảng 2,5 lần, trong khi kinh phí ngân sách nhà nước bố trí cho công tác </w:t>
      </w:r>
      <w:r>
        <w:rPr>
          <w:rFonts w:ascii="Times New Roman" w:hAnsi="Times New Roman" w:cs="Times New Roman"/>
          <w:lang w:val="nl-NL"/>
        </w:rPr>
        <w:t>TGPL</w:t>
      </w:r>
      <w:r w:rsidRPr="009760FC">
        <w:rPr>
          <w:rFonts w:ascii="Times New Roman" w:hAnsi="Times New Roman" w:cs="Times New Roman"/>
          <w:lang w:val="nl-NL"/>
        </w:rPr>
        <w:t xml:space="preserve"> chỉ tăng khoảng 1,7 lần (bình quân tăng khoảng 13 tỷ đồng/năm). Điều này cho thấy tốc độ tăng chi ngân sách dành cho công tác TGPL thấp hơn đáng kể so với tốc</w:t>
      </w:r>
      <w:r>
        <w:rPr>
          <w:rFonts w:ascii="Times New Roman" w:hAnsi="Times New Roman" w:cs="Times New Roman"/>
          <w:lang w:val="nl-NL"/>
        </w:rPr>
        <w:t xml:space="preserve"> độ tăng trưởng của nền kinh tế. Kinh phí</w:t>
      </w:r>
      <w:r w:rsidR="00254A30">
        <w:rPr>
          <w:rFonts w:ascii="Times New Roman" w:hAnsi="Times New Roman" w:cs="Times New Roman"/>
          <w:lang w:val="nl-NL"/>
        </w:rPr>
        <w:t xml:space="preserve"> phát sinh khi</w:t>
      </w:r>
      <w:r>
        <w:rPr>
          <w:rFonts w:ascii="Times New Roman" w:hAnsi="Times New Roman" w:cs="Times New Roman"/>
          <w:lang w:val="nl-NL"/>
        </w:rPr>
        <w:t xml:space="preserve"> </w:t>
      </w:r>
      <w:r w:rsidR="00254A30">
        <w:rPr>
          <w:rFonts w:ascii="Times New Roman" w:hAnsi="Times New Roman" w:cs="Times New Roman"/>
          <w:lang w:val="nl-NL"/>
        </w:rPr>
        <w:t>tăng</w:t>
      </w:r>
      <w:r>
        <w:rPr>
          <w:rFonts w:ascii="Times New Roman" w:hAnsi="Times New Roman" w:cs="Times New Roman"/>
          <w:lang w:val="nl-NL"/>
        </w:rPr>
        <w:t xml:space="preserve"> phụ cấp trách nhiệm nghề và tăng mức </w:t>
      </w:r>
      <w:r w:rsidRPr="008F7F8E">
        <w:rPr>
          <w:rFonts w:ascii="Times New Roman" w:hAnsi="Times New Roman" w:cs="Times New Roman"/>
          <w:lang w:val="nl-NL"/>
        </w:rPr>
        <w:t xml:space="preserve">bồi dưỡng </w:t>
      </w:r>
      <w:r>
        <w:rPr>
          <w:rFonts w:ascii="Times New Roman" w:hAnsi="Times New Roman" w:cs="Times New Roman"/>
          <w:lang w:val="nl-NL"/>
        </w:rPr>
        <w:t xml:space="preserve">cho trợ giúp viên pháp lý khi </w:t>
      </w:r>
      <w:r w:rsidRPr="008F7F8E">
        <w:rPr>
          <w:rFonts w:ascii="Times New Roman" w:hAnsi="Times New Roman" w:cs="Times New Roman"/>
          <w:lang w:val="nl-NL"/>
        </w:rPr>
        <w:t>thực hiện vụ việc TGPL tham gia tố tụng</w:t>
      </w:r>
      <w:r>
        <w:rPr>
          <w:rFonts w:ascii="Times New Roman" w:hAnsi="Times New Roman" w:cs="Times New Roman"/>
          <w:lang w:val="nl-NL"/>
        </w:rPr>
        <w:t xml:space="preserve"> dự kiến </w:t>
      </w:r>
      <w:r w:rsidRPr="009760FC">
        <w:rPr>
          <w:rFonts w:ascii="Times New Roman" w:hAnsi="Times New Roman" w:cs="Times New Roman"/>
          <w:lang w:val="nl-NL"/>
        </w:rPr>
        <w:t>23,5 tỷ đồng, tương đương khoảng 0,002% tổng chi ngân sách nhà nước</w:t>
      </w:r>
      <w:r>
        <w:rPr>
          <w:rStyle w:val="FootnoteReference"/>
          <w:rFonts w:ascii="Times New Roman" w:hAnsi="Times New Roman" w:cs="Times New Roman"/>
          <w:lang w:val="nl-NL"/>
        </w:rPr>
        <w:footnoteReference w:id="7"/>
      </w:r>
      <w:r w:rsidR="00A91105">
        <w:rPr>
          <w:rFonts w:ascii="Times New Roman" w:hAnsi="Times New Roman" w:cs="Times New Roman"/>
          <w:lang w:val="nl-NL"/>
        </w:rPr>
        <w:t xml:space="preserve"> </w:t>
      </w:r>
      <w:r w:rsidRPr="009760FC">
        <w:rPr>
          <w:rFonts w:ascii="Times New Roman" w:hAnsi="Times New Roman" w:cs="Times New Roman"/>
          <w:lang w:val="nl-NL"/>
        </w:rPr>
        <w:t xml:space="preserve">(1,15 triệu tỷ đồng), cho thấy tỷ trọng ngân sách dành cho </w:t>
      </w:r>
      <w:r>
        <w:rPr>
          <w:rFonts w:ascii="Times New Roman" w:hAnsi="Times New Roman" w:cs="Times New Roman"/>
          <w:lang w:val="nl-NL"/>
        </w:rPr>
        <w:t>TGPL</w:t>
      </w:r>
      <w:r w:rsidRPr="009760FC">
        <w:rPr>
          <w:rFonts w:ascii="Times New Roman" w:hAnsi="Times New Roman" w:cs="Times New Roman"/>
          <w:lang w:val="nl-NL"/>
        </w:rPr>
        <w:t xml:space="preserve"> còn rất nhỏ so với quy mô chi ngân sách.</w:t>
      </w:r>
    </w:p>
    <w:p w14:paraId="366351EE" w14:textId="032B1137" w:rsidR="009760FC" w:rsidRDefault="009760FC" w:rsidP="00A91105">
      <w:pPr>
        <w:widowControl w:val="0"/>
        <w:spacing w:before="80" w:after="80" w:line="370" w:lineRule="exact"/>
        <w:ind w:firstLine="720"/>
        <w:jc w:val="both"/>
        <w:rPr>
          <w:rFonts w:ascii="Times New Roman" w:hAnsi="Times New Roman" w:cs="Times New Roman"/>
          <w:lang w:val="nl-NL"/>
        </w:rPr>
      </w:pPr>
      <w:r w:rsidRPr="009760FC">
        <w:rPr>
          <w:rFonts w:ascii="Times New Roman" w:hAnsi="Times New Roman" w:cs="Times New Roman"/>
          <w:lang w:val="nl-NL"/>
        </w:rPr>
        <w:t>Trong bối cảnh quy mô nền kinh tế tiếp tục được mở rộng, tăng trưởng GDP duy trì ở mức cao (quý II năm 2026 tăng 8,39%, cùng kỳ năm 2025 tăng 7,63%)</w:t>
      </w:r>
      <w:r w:rsidR="006C18A5">
        <w:rPr>
          <w:rFonts w:ascii="Times New Roman" w:hAnsi="Times New Roman" w:cs="Times New Roman"/>
          <w:lang w:val="nl-NL"/>
        </w:rPr>
        <w:t>, v</w:t>
      </w:r>
      <w:r w:rsidRPr="009760FC">
        <w:rPr>
          <w:rFonts w:ascii="Times New Roman" w:hAnsi="Times New Roman" w:cs="Times New Roman"/>
          <w:lang w:val="nl-NL"/>
        </w:rPr>
        <w:t xml:space="preserve">iệc điều chỉnh </w:t>
      </w:r>
      <w:r>
        <w:rPr>
          <w:rFonts w:ascii="Times New Roman" w:hAnsi="Times New Roman" w:cs="Times New Roman"/>
          <w:lang w:val="nl-NL"/>
        </w:rPr>
        <w:t>này</w:t>
      </w:r>
      <w:r w:rsidRPr="009760FC">
        <w:rPr>
          <w:rFonts w:ascii="Times New Roman" w:hAnsi="Times New Roman" w:cs="Times New Roman"/>
          <w:lang w:val="nl-NL"/>
        </w:rPr>
        <w:t xml:space="preserve"> không tạo áp lực lớn đối với ngân sách nhà nước. Nhu cầu kinh phí tăng thêm là tương đối nhỏ so với quy mô chi ngân sách và nằm trong khả năng cân đối của ngân sách nhà nước, đồng thời phù hợp với chủ trương ưu tiên nguồn lực để bảo đảm quyền được TGPL của người dân, nâng cao chất lượng nguồn nhân lực và hiệu quả thực hiện chính sách TGPL trong giai đoạn mới. </w:t>
      </w:r>
    </w:p>
    <w:p w14:paraId="61265B96" w14:textId="4105D786" w:rsidR="00650DB2" w:rsidRPr="00A91105" w:rsidRDefault="0054439A" w:rsidP="00A91105">
      <w:pPr>
        <w:widowControl w:val="0"/>
        <w:spacing w:before="80" w:after="80" w:line="370" w:lineRule="exact"/>
        <w:ind w:firstLine="720"/>
        <w:jc w:val="both"/>
        <w:rPr>
          <w:rFonts w:ascii="Times New Roman" w:hAnsi="Times New Roman" w:cs="Times New Roman"/>
          <w:lang w:val="nl-NL"/>
        </w:rPr>
      </w:pPr>
      <w:r w:rsidRPr="00A91105">
        <w:rPr>
          <w:rFonts w:ascii="Times New Roman" w:hAnsi="Times New Roman" w:cs="Times New Roman"/>
          <w:lang w:val="nl-NL"/>
        </w:rPr>
        <w:lastRenderedPageBreak/>
        <w:t xml:space="preserve">+ </w:t>
      </w:r>
      <w:r w:rsidR="00844341" w:rsidRPr="00A91105">
        <w:rPr>
          <w:rFonts w:ascii="Times New Roman" w:hAnsi="Times New Roman" w:cs="Times New Roman"/>
          <w:lang w:val="nl-NL"/>
        </w:rPr>
        <w:t>Ngoài ra, m</w:t>
      </w:r>
      <w:r w:rsidR="004354D7" w:rsidRPr="00A91105">
        <w:rPr>
          <w:rFonts w:ascii="Times New Roman" w:hAnsi="Times New Roman" w:cs="Times New Roman"/>
          <w:lang w:val="nl-NL"/>
        </w:rPr>
        <w:t xml:space="preserve">ột số nội dung sửa đổi, bổ sung của Nghị định có phát sinh kinh phí như bổ sung thanh toán thù lao </w:t>
      </w:r>
      <w:r w:rsidR="0055390B" w:rsidRPr="00A91105">
        <w:rPr>
          <w:rFonts w:ascii="Times New Roman" w:hAnsi="Times New Roman" w:cs="Times New Roman"/>
          <w:lang w:val="nl-NL"/>
        </w:rPr>
        <w:t>thực</w:t>
      </w:r>
      <w:r w:rsidR="0055390B" w:rsidRPr="00A91105">
        <w:rPr>
          <w:rFonts w:ascii="Times New Roman" w:hAnsi="Times New Roman" w:cs="Times New Roman"/>
          <w:lang w:val="vi-VN"/>
        </w:rPr>
        <w:t xml:space="preserve"> hiện vụ việc trợ giúp pháp lý đại diện ngoài tố tụng của </w:t>
      </w:r>
      <w:r w:rsidR="004354D7" w:rsidRPr="00A91105">
        <w:rPr>
          <w:rFonts w:ascii="Times New Roman" w:hAnsi="Times New Roman" w:cs="Times New Roman"/>
          <w:lang w:val="nl-NL"/>
        </w:rPr>
        <w:t xml:space="preserve">cộng tác viên trợ giúp pháp lý; </w:t>
      </w:r>
      <w:r w:rsidR="00BE1748" w:rsidRPr="00A91105">
        <w:rPr>
          <w:rFonts w:ascii="Times New Roman" w:hAnsi="Times New Roman" w:cs="Times New Roman"/>
          <w:lang w:val="nl-NL"/>
        </w:rPr>
        <w:t xml:space="preserve">thanh toán thù lao đối với vụ việc TGPL thụ lý ngay, </w:t>
      </w:r>
      <w:r w:rsidR="004354D7" w:rsidRPr="00A91105">
        <w:rPr>
          <w:rFonts w:ascii="Times New Roman" w:hAnsi="Times New Roman" w:cs="Times New Roman"/>
          <w:lang w:val="nl-NL"/>
        </w:rPr>
        <w:t xml:space="preserve">tuy nhiên mức kinh phí phát sinh không lớn, </w:t>
      </w:r>
      <w:r w:rsidR="007B62F4" w:rsidRPr="00A91105">
        <w:rPr>
          <w:rFonts w:ascii="Times New Roman" w:hAnsi="Times New Roman" w:cs="Times New Roman"/>
          <w:lang w:val="nl-NL"/>
        </w:rPr>
        <w:t>là</w:t>
      </w:r>
      <w:r w:rsidR="007B62F4" w:rsidRPr="00A91105">
        <w:rPr>
          <w:rFonts w:ascii="Times New Roman" w:hAnsi="Times New Roman" w:cs="Times New Roman"/>
          <w:lang w:val="vi-VN"/>
        </w:rPr>
        <w:t xml:space="preserve"> chi phí chi trả trực tiếp </w:t>
      </w:r>
      <w:r w:rsidR="000059D8" w:rsidRPr="00A91105">
        <w:rPr>
          <w:rFonts w:ascii="Times New Roman" w:hAnsi="Times New Roman" w:cs="Times New Roman"/>
          <w:lang w:val="vi-VN"/>
        </w:rPr>
        <w:t xml:space="preserve">cho người thực hiện trợ giúp pháp lý, không phát sinh quá nhiều chi phí hành chính, cơ sở vật chất, trang thiết bị hay chi phí gián tiếp khác. </w:t>
      </w:r>
      <w:r w:rsidR="004354D7" w:rsidRPr="00A91105">
        <w:rPr>
          <w:rFonts w:ascii="Times New Roman" w:hAnsi="Times New Roman" w:cs="Times New Roman"/>
          <w:lang w:val="nl-NL"/>
        </w:rPr>
        <w:t>Đối với các nội dung về chuyển đổi số, cơ sở dữ liệu và hệ thống thông tin trợ giúp pháp lý, hiện đã có dự án và nguồn kinh phí được cấp có thẩm quyền phê duyệt, bảo đảm điều kiện triển khai thực hiện đồng bộ, hiệu quả.</w:t>
      </w:r>
    </w:p>
    <w:p w14:paraId="0FCD2398" w14:textId="6B12F8A2" w:rsidR="00800938" w:rsidRPr="00AB4AD3" w:rsidRDefault="008457EE" w:rsidP="00A91105">
      <w:pPr>
        <w:widowControl w:val="0"/>
        <w:spacing w:before="80" w:after="80" w:line="370" w:lineRule="exact"/>
        <w:ind w:firstLine="720"/>
        <w:jc w:val="both"/>
        <w:rPr>
          <w:rFonts w:ascii="Times New Roman" w:hAnsi="Times New Roman" w:cs="Times New Roman"/>
          <w:lang w:val="nl-NL"/>
        </w:rPr>
      </w:pPr>
      <w:r w:rsidRPr="00AB4AD3">
        <w:rPr>
          <w:rFonts w:ascii="Times New Roman" w:hAnsi="Times New Roman" w:cs="Times New Roman"/>
          <w:spacing w:val="-4"/>
          <w:lang w:val="nl-NL"/>
        </w:rPr>
        <w:t xml:space="preserve">- </w:t>
      </w:r>
      <w:r w:rsidR="00C268C5" w:rsidRPr="00AB4AD3">
        <w:rPr>
          <w:rFonts w:ascii="Times New Roman" w:hAnsi="Times New Roman" w:cs="Times New Roman"/>
          <w:spacing w:val="-4"/>
          <w:lang w:val="nl-NL"/>
        </w:rPr>
        <w:t xml:space="preserve">Thời gian trình ban hành Nghị định: Dự thảo Nghị định tuân thủ thời gian trình Chính phủ theo </w:t>
      </w:r>
      <w:r w:rsidR="00C268C5" w:rsidRPr="00AB4AD3">
        <w:rPr>
          <w:rFonts w:ascii="Times New Roman" w:hAnsi="Times New Roman" w:cs="Times New Roman"/>
          <w:lang w:val="nl-NL"/>
        </w:rPr>
        <w:t>Quyết định số</w:t>
      </w:r>
      <w:r w:rsidR="008B1543" w:rsidRPr="00AB4AD3">
        <w:rPr>
          <w:rFonts w:ascii="Times New Roman" w:hAnsi="Times New Roman" w:cs="Times New Roman"/>
          <w:lang w:val="nl-NL"/>
        </w:rPr>
        <w:t xml:space="preserve"> </w:t>
      </w:r>
      <w:r w:rsidR="00077950" w:rsidRPr="00AB4AD3">
        <w:rPr>
          <w:rFonts w:ascii="Times New Roman" w:hAnsi="Times New Roman" w:cs="Times New Roman"/>
          <w:lang w:val="vi-VN"/>
        </w:rPr>
        <w:t>959</w:t>
      </w:r>
      <w:r w:rsidR="00C57F9E" w:rsidRPr="00AB4AD3">
        <w:rPr>
          <w:rFonts w:ascii="Times New Roman" w:hAnsi="Times New Roman" w:cs="Times New Roman"/>
          <w:lang w:val="nl-NL"/>
        </w:rPr>
        <w:t>/</w:t>
      </w:r>
      <w:r w:rsidR="00C268C5" w:rsidRPr="00AB4AD3">
        <w:rPr>
          <w:rFonts w:ascii="Times New Roman" w:hAnsi="Times New Roman" w:cs="Times New Roman"/>
          <w:lang w:val="nl-NL"/>
        </w:rPr>
        <w:t>QĐ-TTg ngày</w:t>
      </w:r>
      <w:r w:rsidR="00C91D7B" w:rsidRPr="00AB4AD3">
        <w:rPr>
          <w:rFonts w:ascii="Times New Roman" w:hAnsi="Times New Roman" w:cs="Times New Roman"/>
          <w:lang w:val="nl-NL"/>
        </w:rPr>
        <w:t xml:space="preserve"> </w:t>
      </w:r>
      <w:r w:rsidR="00077950" w:rsidRPr="00AB4AD3">
        <w:rPr>
          <w:rFonts w:ascii="Times New Roman" w:hAnsi="Times New Roman" w:cs="Times New Roman"/>
          <w:lang w:val="vi-VN"/>
        </w:rPr>
        <w:t>29</w:t>
      </w:r>
      <w:r w:rsidR="00C91D7B" w:rsidRPr="00AB4AD3">
        <w:rPr>
          <w:rFonts w:ascii="Times New Roman" w:hAnsi="Times New Roman" w:cs="Times New Roman"/>
          <w:lang w:val="nl-NL"/>
        </w:rPr>
        <w:t>/</w:t>
      </w:r>
      <w:r w:rsidR="00077950" w:rsidRPr="00AB4AD3">
        <w:rPr>
          <w:rFonts w:ascii="Times New Roman" w:hAnsi="Times New Roman" w:cs="Times New Roman"/>
          <w:lang w:val="vi-VN"/>
        </w:rPr>
        <w:t>5</w:t>
      </w:r>
      <w:r w:rsidR="00C91D7B" w:rsidRPr="00AB4AD3">
        <w:rPr>
          <w:rFonts w:ascii="Times New Roman" w:hAnsi="Times New Roman" w:cs="Times New Roman"/>
          <w:lang w:val="nl-NL"/>
        </w:rPr>
        <w:t>/</w:t>
      </w:r>
      <w:r w:rsidR="008B1543" w:rsidRPr="00AB4AD3">
        <w:rPr>
          <w:rFonts w:ascii="Times New Roman" w:hAnsi="Times New Roman" w:cs="Times New Roman"/>
          <w:lang w:val="nl-NL"/>
        </w:rPr>
        <w:t>202</w:t>
      </w:r>
      <w:r w:rsidR="00077950" w:rsidRPr="00AB4AD3">
        <w:rPr>
          <w:rFonts w:ascii="Times New Roman" w:hAnsi="Times New Roman" w:cs="Times New Roman"/>
          <w:lang w:val="vi-VN"/>
        </w:rPr>
        <w:t>6</w:t>
      </w:r>
      <w:r w:rsidR="00C91D7B" w:rsidRPr="00AB4AD3">
        <w:rPr>
          <w:rFonts w:ascii="Times New Roman" w:hAnsi="Times New Roman" w:cs="Times New Roman"/>
          <w:lang w:val="nl-NL"/>
        </w:rPr>
        <w:t xml:space="preserve"> </w:t>
      </w:r>
      <w:r w:rsidR="00C268C5" w:rsidRPr="00AB4AD3">
        <w:rPr>
          <w:rFonts w:ascii="Times New Roman" w:hAnsi="Times New Roman" w:cs="Times New Roman"/>
          <w:lang w:val="nl-NL"/>
        </w:rPr>
        <w:t>của</w:t>
      </w:r>
      <w:r w:rsidR="00C91D7B" w:rsidRPr="00AB4AD3">
        <w:rPr>
          <w:rFonts w:ascii="Times New Roman" w:hAnsi="Times New Roman" w:cs="Times New Roman"/>
          <w:lang w:val="nl-NL"/>
        </w:rPr>
        <w:t xml:space="preserve"> </w:t>
      </w:r>
      <w:r w:rsidR="00C268C5" w:rsidRPr="00AB4AD3">
        <w:rPr>
          <w:rFonts w:ascii="Times New Roman" w:hAnsi="Times New Roman" w:cs="Times New Roman"/>
          <w:lang w:val="nl-NL"/>
        </w:rPr>
        <w:t>Thủ tướng Chính phủ về việc ban hành Danh mục và phân công cơ quan chủ trì soạn thảo văn bản quy định chi tiết thi hành các luật, nghị quyết được Quốc hội khoá XV</w:t>
      </w:r>
      <w:r w:rsidR="00077950" w:rsidRPr="00AB4AD3">
        <w:rPr>
          <w:rFonts w:ascii="Times New Roman" w:hAnsi="Times New Roman" w:cs="Times New Roman"/>
          <w:lang w:val="nl-NL"/>
        </w:rPr>
        <w:t>I</w:t>
      </w:r>
      <w:r w:rsidR="00C268C5" w:rsidRPr="00AB4AD3">
        <w:rPr>
          <w:rFonts w:ascii="Times New Roman" w:hAnsi="Times New Roman" w:cs="Times New Roman"/>
          <w:lang w:val="nl-NL"/>
        </w:rPr>
        <w:t xml:space="preserve"> thông qua tại Kỳ họp thứ </w:t>
      </w:r>
      <w:r w:rsidR="00077950" w:rsidRPr="00AB4AD3">
        <w:rPr>
          <w:rFonts w:ascii="Times New Roman" w:hAnsi="Times New Roman" w:cs="Times New Roman"/>
          <w:lang w:val="nl-NL"/>
        </w:rPr>
        <w:t>Nhất</w:t>
      </w:r>
      <w:r w:rsidR="00800938" w:rsidRPr="00AB4AD3">
        <w:rPr>
          <w:rFonts w:ascii="Times New Roman" w:hAnsi="Times New Roman" w:cs="Times New Roman"/>
          <w:lang w:val="nl-NL"/>
        </w:rPr>
        <w:t>.</w:t>
      </w:r>
    </w:p>
    <w:p w14:paraId="6266F4B6" w14:textId="7F64BB08" w:rsidR="00EE5349" w:rsidRPr="00AB4AD3" w:rsidRDefault="00EE5349" w:rsidP="00A91105">
      <w:pPr>
        <w:widowControl w:val="0"/>
        <w:spacing w:before="80" w:after="80" w:line="370" w:lineRule="exact"/>
        <w:ind w:firstLine="720"/>
        <w:jc w:val="both"/>
        <w:rPr>
          <w:rFonts w:ascii="Times New Roman" w:hAnsi="Times New Roman" w:cs="Times New Roman"/>
          <w:noProof/>
          <w:spacing w:val="2"/>
          <w:lang w:val="nl-NL"/>
        </w:rPr>
      </w:pPr>
      <w:r w:rsidRPr="00AB4AD3">
        <w:rPr>
          <w:rFonts w:ascii="Times New Roman" w:hAnsi="Times New Roman" w:cs="Times New Roman"/>
          <w:noProof/>
          <w:spacing w:val="2"/>
          <w:lang w:val="nl-NL"/>
        </w:rPr>
        <w:t xml:space="preserve">Trên đây là Tờ trình về dự thảo </w:t>
      </w:r>
      <w:r w:rsidR="00077950" w:rsidRPr="00AB4AD3">
        <w:rPr>
          <w:rFonts w:ascii="Times New Roman" w:hAnsi="Times New Roman" w:cs="Times New Roman"/>
          <w:noProof/>
          <w:spacing w:val="2"/>
          <w:lang w:val="nl-NL"/>
        </w:rPr>
        <w:t xml:space="preserve">Dự thảo Nghị định quy định chi tiết một số điều của Luật </w:t>
      </w:r>
      <w:r w:rsidR="00E709B8">
        <w:rPr>
          <w:rFonts w:ascii="Times New Roman" w:hAnsi="Times New Roman" w:cs="Times New Roman"/>
          <w:noProof/>
          <w:spacing w:val="2"/>
          <w:lang w:val="nl-NL"/>
        </w:rPr>
        <w:t>TGPL</w:t>
      </w:r>
      <w:r w:rsidR="00077950" w:rsidRPr="00AB4AD3">
        <w:rPr>
          <w:rFonts w:ascii="Times New Roman" w:hAnsi="Times New Roman" w:cs="Times New Roman"/>
          <w:noProof/>
          <w:spacing w:val="2"/>
          <w:lang w:val="nl-NL"/>
        </w:rPr>
        <w:t xml:space="preserve"> và biện pháp bảo đảm thi hành</w:t>
      </w:r>
      <w:r w:rsidRPr="00AB4AD3">
        <w:rPr>
          <w:rFonts w:ascii="Times New Roman" w:hAnsi="Times New Roman" w:cs="Times New Roman"/>
          <w:noProof/>
          <w:spacing w:val="2"/>
          <w:lang w:val="nl-NL"/>
        </w:rPr>
        <w:t>, Bộ Tư pháp kính trình Chính phủ xem xét, quyết định.</w:t>
      </w:r>
      <w:r w:rsidR="000D39AB" w:rsidRPr="00AB4AD3">
        <w:rPr>
          <w:rFonts w:ascii="Times New Roman" w:hAnsi="Times New Roman" w:cs="Times New Roman"/>
          <w:noProof/>
          <w:spacing w:val="2"/>
          <w:lang w:val="nl-NL"/>
        </w:rPr>
        <w:t>/.</w:t>
      </w:r>
    </w:p>
    <w:p w14:paraId="275F18DA" w14:textId="400FC23A" w:rsidR="0051765A" w:rsidRPr="00A22552" w:rsidRDefault="003F1C09" w:rsidP="00A91105">
      <w:pPr>
        <w:spacing w:before="80" w:after="80" w:line="370" w:lineRule="exact"/>
        <w:ind w:firstLine="720"/>
        <w:jc w:val="both"/>
        <w:rPr>
          <w:rFonts w:asciiTheme="minorHAnsi" w:hAnsiTheme="minorHAnsi" w:cs="Times New Roman"/>
          <w:i/>
          <w:iCs/>
          <w:spacing w:val="-2"/>
          <w:lang w:val="vi-VN"/>
        </w:rPr>
      </w:pPr>
      <w:r w:rsidRPr="00AB4AD3">
        <w:rPr>
          <w:rStyle w:val="normal-h1"/>
          <w:rFonts w:ascii="Times New Roman Italic" w:eastAsia="Calibri" w:hAnsi="Times New Roman Italic"/>
          <w:i/>
          <w:spacing w:val="-2"/>
          <w:lang w:val="vi-VN"/>
        </w:rPr>
        <w:t xml:space="preserve"> </w:t>
      </w:r>
      <w:r w:rsidR="005E0302" w:rsidRPr="00AB4AD3">
        <w:rPr>
          <w:rFonts w:ascii="Times New Roman Italic" w:hAnsi="Times New Roman Italic" w:cs="Times New Roman"/>
          <w:i/>
          <w:iCs/>
          <w:spacing w:val="-2"/>
          <w:lang w:val="vi-VN"/>
        </w:rPr>
        <w:t xml:space="preserve">(Xin gửi kèm theo: </w:t>
      </w:r>
      <w:r w:rsidR="00B3110E" w:rsidRPr="00AB4AD3">
        <w:rPr>
          <w:rFonts w:ascii="Times New Roman Italic" w:hAnsi="Times New Roman Italic" w:cs="Times New Roman"/>
          <w:i/>
          <w:iCs/>
          <w:spacing w:val="-2"/>
          <w:lang w:val="vi-VN"/>
        </w:rPr>
        <w:t xml:space="preserve">(1) Dự thảo Nghị định; (2) </w:t>
      </w:r>
      <w:r w:rsidR="00001FCC" w:rsidRPr="00AB4AD3">
        <w:rPr>
          <w:rFonts w:ascii="Times New Roman Italic" w:hAnsi="Times New Roman Italic" w:cs="Times New Roman"/>
          <w:i/>
          <w:iCs/>
          <w:spacing w:val="-2"/>
          <w:lang w:val="vi-VN"/>
        </w:rPr>
        <w:t xml:space="preserve">Báo cáo tổng kết việc thi hành pháp luật kèm phụ lục rà soát các chủ trương, đường lối của Đảng, văn bản quy phạm pháp luật, điều ước quốc tế có liên quan; (3) Bản so sánh, thuyết minh nội dung dự thảo; (4) </w:t>
      </w:r>
      <w:r w:rsidR="00D41C04" w:rsidRPr="00AB4AD3">
        <w:rPr>
          <w:rFonts w:ascii="Times New Roman Italic" w:hAnsi="Times New Roman Italic" w:cs="Times New Roman"/>
          <w:i/>
          <w:iCs/>
          <w:spacing w:val="-2"/>
          <w:lang w:val="vi-VN"/>
        </w:rPr>
        <w:t xml:space="preserve">Bản đánh giá thủ tục hành chính, việc phân cấp nhiệm vụ, quyền hạn, việc ứng dụng, thúc đẩy phát triển khoa học, công nghệ, đổi mới sáng tạo và chuyển đổi số; (5) </w:t>
      </w:r>
      <w:r w:rsidR="00B3110E" w:rsidRPr="00AB4AD3">
        <w:rPr>
          <w:rFonts w:ascii="Times New Roman Italic" w:hAnsi="Times New Roman Italic" w:cs="Times New Roman"/>
          <w:i/>
          <w:iCs/>
          <w:spacing w:val="-2"/>
          <w:lang w:val="vi-VN"/>
        </w:rPr>
        <w:t>Bản tổng hợp, giải trình, tiếp thu ý kiến góp ý</w:t>
      </w:r>
      <w:r w:rsidR="0088212E" w:rsidRPr="00AB4AD3">
        <w:rPr>
          <w:rFonts w:ascii="Times New Roman Italic" w:hAnsi="Times New Roman Italic" w:cs="Times New Roman"/>
          <w:i/>
          <w:iCs/>
          <w:spacing w:val="-2"/>
          <w:lang w:val="vi-VN"/>
        </w:rPr>
        <w:t>, phản biện xã hội</w:t>
      </w:r>
      <w:r w:rsidR="00292CD9" w:rsidRPr="00AB4AD3">
        <w:rPr>
          <w:rFonts w:ascii="Times New Roman Italic" w:hAnsi="Times New Roman Italic" w:cs="Times New Roman"/>
          <w:i/>
          <w:iCs/>
          <w:spacing w:val="-2"/>
          <w:lang w:val="vi-VN"/>
        </w:rPr>
        <w:t>)</w:t>
      </w:r>
      <w:r w:rsidR="0088212E" w:rsidRPr="00AB4AD3">
        <w:rPr>
          <w:rFonts w:ascii="Times New Roman Italic" w:hAnsi="Times New Roman Italic" w:cs="Times New Roman"/>
          <w:i/>
          <w:iCs/>
          <w:spacing w:val="-2"/>
          <w:lang w:val="vi-VN"/>
        </w:rPr>
        <w:t>.</w:t>
      </w:r>
    </w:p>
    <w:p w14:paraId="5D130A0A" w14:textId="77777777" w:rsidR="00BC46D7" w:rsidRPr="00AB4AD3" w:rsidRDefault="00BC46D7" w:rsidP="006F2544">
      <w:pPr>
        <w:spacing w:before="100" w:after="100" w:line="252" w:lineRule="auto"/>
        <w:ind w:firstLine="561"/>
        <w:jc w:val="both"/>
        <w:rPr>
          <w:rFonts w:ascii="Times New Roman" w:eastAsia="Calibri" w:hAnsi="Times New Roman" w:cs="Times New Roman"/>
          <w:i/>
          <w:iCs/>
          <w:sz w:val="2"/>
          <w:lang w:val="vi-VN"/>
        </w:rPr>
      </w:pPr>
    </w:p>
    <w:tbl>
      <w:tblPr>
        <w:tblW w:w="0" w:type="auto"/>
        <w:tblLayout w:type="fixed"/>
        <w:tblLook w:val="0000" w:firstRow="0" w:lastRow="0" w:firstColumn="0" w:lastColumn="0" w:noHBand="0" w:noVBand="0"/>
      </w:tblPr>
      <w:tblGrid>
        <w:gridCol w:w="4668"/>
        <w:gridCol w:w="4560"/>
      </w:tblGrid>
      <w:tr w:rsidR="005E0302" w:rsidRPr="00D40495" w14:paraId="102E061D" w14:textId="77777777">
        <w:tc>
          <w:tcPr>
            <w:tcW w:w="4668" w:type="dxa"/>
          </w:tcPr>
          <w:p w14:paraId="00DA7AA2" w14:textId="77777777" w:rsidR="005E0302" w:rsidRPr="00AB4AD3" w:rsidRDefault="005E0302" w:rsidP="006F419C">
            <w:pPr>
              <w:ind w:left="-113"/>
              <w:jc w:val="both"/>
              <w:rPr>
                <w:rFonts w:ascii="Times New Roman" w:hAnsi="Times New Roman" w:cs="Times New Roman"/>
                <w:sz w:val="22"/>
                <w:szCs w:val="22"/>
                <w:lang w:val="vi-VN"/>
              </w:rPr>
            </w:pPr>
            <w:r w:rsidRPr="00AB4AD3">
              <w:rPr>
                <w:rFonts w:ascii="Times New Roman" w:hAnsi="Times New Roman" w:cs="Times New Roman"/>
                <w:b/>
                <w:i/>
                <w:sz w:val="24"/>
                <w:szCs w:val="24"/>
                <w:lang w:val="vi-VN"/>
              </w:rPr>
              <w:t>Nơi nhận:</w:t>
            </w:r>
          </w:p>
          <w:p w14:paraId="589F529F" w14:textId="77777777" w:rsidR="005E0302" w:rsidRPr="00AB4AD3" w:rsidRDefault="005E0302" w:rsidP="006F419C">
            <w:pPr>
              <w:ind w:left="-113"/>
              <w:jc w:val="both"/>
              <w:rPr>
                <w:rFonts w:ascii="Times New Roman" w:hAnsi="Times New Roman" w:cs="Times New Roman"/>
                <w:sz w:val="22"/>
                <w:szCs w:val="22"/>
                <w:lang w:val="vi-VN"/>
              </w:rPr>
            </w:pPr>
            <w:r w:rsidRPr="00AB4AD3">
              <w:rPr>
                <w:rFonts w:ascii="Times New Roman" w:hAnsi="Times New Roman" w:cs="Times New Roman"/>
                <w:sz w:val="22"/>
                <w:szCs w:val="22"/>
                <w:lang w:val="vi-VN"/>
              </w:rPr>
              <w:t>- Như trên;</w:t>
            </w:r>
          </w:p>
          <w:p w14:paraId="73317953" w14:textId="77777777" w:rsidR="005E0302" w:rsidRPr="00AB4AD3" w:rsidRDefault="005E0302" w:rsidP="006F419C">
            <w:pPr>
              <w:ind w:left="-113"/>
              <w:jc w:val="both"/>
              <w:rPr>
                <w:rFonts w:ascii="Times New Roman" w:hAnsi="Times New Roman" w:cs="Times New Roman"/>
                <w:sz w:val="22"/>
                <w:szCs w:val="22"/>
                <w:lang w:val="vi-VN"/>
              </w:rPr>
            </w:pPr>
            <w:r w:rsidRPr="00AB4AD3">
              <w:rPr>
                <w:rFonts w:ascii="Times New Roman" w:hAnsi="Times New Roman" w:cs="Times New Roman"/>
                <w:sz w:val="22"/>
                <w:szCs w:val="22"/>
                <w:lang w:val="vi-VN"/>
              </w:rPr>
              <w:t>- Thủ tướng Chính phủ (để b/c);</w:t>
            </w:r>
          </w:p>
          <w:p w14:paraId="4C08491B" w14:textId="77777777" w:rsidR="005E0302" w:rsidRPr="00AB4AD3" w:rsidRDefault="005E0302" w:rsidP="006F419C">
            <w:pPr>
              <w:ind w:left="-113"/>
              <w:jc w:val="both"/>
              <w:rPr>
                <w:rFonts w:ascii="Times New Roman" w:hAnsi="Times New Roman" w:cs="Times New Roman"/>
                <w:sz w:val="22"/>
                <w:szCs w:val="22"/>
                <w:lang w:val="vi-VN"/>
              </w:rPr>
            </w:pPr>
            <w:r w:rsidRPr="00AB4AD3">
              <w:rPr>
                <w:rFonts w:ascii="Times New Roman" w:hAnsi="Times New Roman" w:cs="Times New Roman"/>
                <w:sz w:val="22"/>
                <w:szCs w:val="22"/>
                <w:lang w:val="vi-VN"/>
              </w:rPr>
              <w:t>- Các Phó Thủ tướng Chính phủ (để b/c);</w:t>
            </w:r>
          </w:p>
          <w:p w14:paraId="74E976A2" w14:textId="77777777" w:rsidR="009F5176" w:rsidRPr="00AB4AD3" w:rsidRDefault="009F5176" w:rsidP="006F419C">
            <w:pPr>
              <w:ind w:left="-113"/>
              <w:jc w:val="both"/>
              <w:rPr>
                <w:rFonts w:ascii="Times New Roman" w:hAnsi="Times New Roman" w:cs="Times New Roman"/>
                <w:sz w:val="22"/>
                <w:szCs w:val="22"/>
                <w:lang w:val="vi-VN"/>
              </w:rPr>
            </w:pPr>
            <w:r w:rsidRPr="00AB4AD3">
              <w:rPr>
                <w:rFonts w:ascii="Times New Roman" w:hAnsi="Times New Roman" w:cs="Times New Roman"/>
                <w:sz w:val="22"/>
                <w:szCs w:val="22"/>
                <w:lang w:val="vi-VN"/>
              </w:rPr>
              <w:t>- Các thành viên Chính phủ;</w:t>
            </w:r>
          </w:p>
          <w:p w14:paraId="3B791F49" w14:textId="77777777" w:rsidR="009F5176" w:rsidRPr="00AB4AD3" w:rsidRDefault="009F5176" w:rsidP="006F419C">
            <w:pPr>
              <w:ind w:left="-113"/>
              <w:jc w:val="both"/>
              <w:rPr>
                <w:rFonts w:ascii="Times New Roman" w:hAnsi="Times New Roman" w:cs="Times New Roman"/>
                <w:sz w:val="22"/>
                <w:szCs w:val="22"/>
                <w:lang w:val="vi-VN"/>
              </w:rPr>
            </w:pPr>
            <w:r w:rsidRPr="00AB4AD3">
              <w:rPr>
                <w:rFonts w:ascii="Times New Roman" w:hAnsi="Times New Roman" w:cs="Times New Roman"/>
                <w:sz w:val="22"/>
                <w:szCs w:val="22"/>
                <w:lang w:val="vi-VN"/>
              </w:rPr>
              <w:t>- Văn phòng Trung ương Đảng;</w:t>
            </w:r>
          </w:p>
          <w:p w14:paraId="30B205DE" w14:textId="77777777" w:rsidR="009F5176" w:rsidRPr="00AB4AD3" w:rsidRDefault="009F5176" w:rsidP="006F419C">
            <w:pPr>
              <w:ind w:left="-113"/>
              <w:jc w:val="both"/>
              <w:rPr>
                <w:rFonts w:ascii="Times New Roman" w:hAnsi="Times New Roman" w:cs="Times New Roman"/>
                <w:sz w:val="22"/>
                <w:szCs w:val="22"/>
                <w:lang w:val="vi-VN"/>
              </w:rPr>
            </w:pPr>
            <w:r w:rsidRPr="00AB4AD3">
              <w:rPr>
                <w:rFonts w:ascii="Times New Roman" w:hAnsi="Times New Roman" w:cs="Times New Roman"/>
                <w:sz w:val="22"/>
                <w:szCs w:val="22"/>
                <w:lang w:val="vi-VN"/>
              </w:rPr>
              <w:t>- Văn phòng Chủ tịch nước;</w:t>
            </w:r>
          </w:p>
          <w:p w14:paraId="3897E107" w14:textId="77777777" w:rsidR="009F5176" w:rsidRPr="00AB4AD3" w:rsidRDefault="009F5176" w:rsidP="006F419C">
            <w:pPr>
              <w:ind w:left="-113"/>
              <w:jc w:val="both"/>
              <w:rPr>
                <w:rFonts w:ascii="Times New Roman" w:hAnsi="Times New Roman" w:cs="Times New Roman"/>
                <w:sz w:val="22"/>
                <w:szCs w:val="22"/>
                <w:lang w:val="vi-VN"/>
              </w:rPr>
            </w:pPr>
            <w:r w:rsidRPr="00AB4AD3">
              <w:rPr>
                <w:rFonts w:ascii="Times New Roman" w:hAnsi="Times New Roman" w:cs="Times New Roman"/>
                <w:sz w:val="22"/>
                <w:szCs w:val="22"/>
                <w:lang w:val="vi-VN"/>
              </w:rPr>
              <w:t>- VPCP, Vụ PL VPCP;</w:t>
            </w:r>
          </w:p>
          <w:p w14:paraId="67BD19E8" w14:textId="216DD8BF" w:rsidR="00620BBB" w:rsidRPr="00AB4AD3" w:rsidRDefault="00620BBB" w:rsidP="00FF4C48">
            <w:pPr>
              <w:ind w:left="-113"/>
              <w:jc w:val="both"/>
              <w:rPr>
                <w:rFonts w:ascii="Times New Roman" w:hAnsi="Times New Roman" w:cs="Times New Roman"/>
                <w:sz w:val="22"/>
                <w:szCs w:val="22"/>
                <w:lang w:val="vi-VN"/>
              </w:rPr>
            </w:pPr>
            <w:r w:rsidRPr="00AB4AD3">
              <w:rPr>
                <w:rFonts w:ascii="Times New Roman" w:hAnsi="Times New Roman" w:cs="Times New Roman"/>
                <w:sz w:val="22"/>
                <w:szCs w:val="22"/>
                <w:lang w:val="vi-VN"/>
              </w:rPr>
              <w:t>-</w:t>
            </w:r>
            <w:r w:rsidR="00373112" w:rsidRPr="00AB4AD3">
              <w:rPr>
                <w:rFonts w:ascii="Times New Roman" w:hAnsi="Times New Roman" w:cs="Times New Roman"/>
                <w:sz w:val="22"/>
                <w:szCs w:val="22"/>
                <w:lang w:val="vi-VN"/>
              </w:rPr>
              <w:t xml:space="preserve"> </w:t>
            </w:r>
            <w:r w:rsidRPr="00AB4AD3">
              <w:rPr>
                <w:rFonts w:ascii="Times New Roman" w:hAnsi="Times New Roman" w:cs="Times New Roman"/>
                <w:sz w:val="22"/>
                <w:szCs w:val="22"/>
                <w:lang w:val="vi-VN"/>
              </w:rPr>
              <w:t>Vụ PL</w:t>
            </w:r>
            <w:r w:rsidR="00373112" w:rsidRPr="00AB4AD3">
              <w:rPr>
                <w:rFonts w:ascii="Times New Roman" w:hAnsi="Times New Roman" w:cs="Times New Roman"/>
                <w:sz w:val="22"/>
                <w:szCs w:val="22"/>
                <w:lang w:val="vi-VN"/>
              </w:rPr>
              <w:t>&amp;TP,</w:t>
            </w:r>
            <w:r w:rsidRPr="00AB4AD3">
              <w:rPr>
                <w:rFonts w:ascii="Times New Roman" w:hAnsi="Times New Roman" w:cs="Times New Roman"/>
                <w:sz w:val="22"/>
                <w:szCs w:val="22"/>
                <w:lang w:val="vi-VN"/>
              </w:rPr>
              <w:t xml:space="preserve"> </w:t>
            </w:r>
            <w:r w:rsidR="00373112" w:rsidRPr="00AB4AD3">
              <w:rPr>
                <w:rFonts w:ascii="Times New Roman" w:hAnsi="Times New Roman" w:cs="Times New Roman"/>
                <w:sz w:val="22"/>
                <w:szCs w:val="22"/>
                <w:lang w:val="vi-VN"/>
              </w:rPr>
              <w:t>UBPL&amp;TP của Q</w:t>
            </w:r>
            <w:r w:rsidR="00821AB5" w:rsidRPr="00AB4AD3">
              <w:rPr>
                <w:rFonts w:ascii="Times New Roman" w:hAnsi="Times New Roman" w:cs="Times New Roman"/>
                <w:sz w:val="22"/>
                <w:szCs w:val="22"/>
                <w:lang w:val="vi-VN"/>
              </w:rPr>
              <w:t>uốc hội</w:t>
            </w:r>
            <w:r w:rsidRPr="00AB4AD3">
              <w:rPr>
                <w:rFonts w:ascii="Times New Roman" w:hAnsi="Times New Roman" w:cs="Times New Roman"/>
                <w:sz w:val="22"/>
                <w:szCs w:val="22"/>
                <w:lang w:val="vi-VN"/>
              </w:rPr>
              <w:t>;</w:t>
            </w:r>
          </w:p>
          <w:p w14:paraId="5C97C09B" w14:textId="58F30233" w:rsidR="005E0302" w:rsidRPr="00AB4AD3" w:rsidRDefault="005E0302" w:rsidP="009A1E51">
            <w:pPr>
              <w:ind w:left="-113"/>
              <w:jc w:val="both"/>
              <w:rPr>
                <w:rFonts w:ascii="Times New Roman" w:hAnsi="Times New Roman" w:cs="Times New Roman"/>
                <w:b/>
                <w:lang w:val="vi-VN"/>
              </w:rPr>
            </w:pPr>
            <w:r w:rsidRPr="00AB4AD3">
              <w:rPr>
                <w:rFonts w:ascii="Times New Roman" w:hAnsi="Times New Roman" w:cs="Times New Roman"/>
                <w:sz w:val="22"/>
                <w:szCs w:val="22"/>
                <w:lang w:val="vi-VN"/>
              </w:rPr>
              <w:t xml:space="preserve">- Lưu: VT, </w:t>
            </w:r>
            <w:r w:rsidR="00FF4C48" w:rsidRPr="00AB4AD3">
              <w:rPr>
                <w:rFonts w:ascii="Times New Roman" w:hAnsi="Times New Roman" w:cs="Times New Roman"/>
                <w:sz w:val="22"/>
                <w:szCs w:val="22"/>
                <w:lang w:val="vi-VN"/>
              </w:rPr>
              <w:t xml:space="preserve">Cục </w:t>
            </w:r>
            <w:r w:rsidR="00C656B1" w:rsidRPr="00AB4AD3">
              <w:rPr>
                <w:rFonts w:ascii="Times New Roman" w:hAnsi="Times New Roman" w:cs="Times New Roman"/>
                <w:sz w:val="22"/>
                <w:szCs w:val="22"/>
                <w:lang w:val="vi-VN"/>
              </w:rPr>
              <w:t>PBGDPL&amp;TGPL</w:t>
            </w:r>
            <w:r w:rsidRPr="00AB4AD3">
              <w:rPr>
                <w:rFonts w:ascii="Times New Roman" w:hAnsi="Times New Roman" w:cs="Times New Roman"/>
                <w:sz w:val="22"/>
                <w:szCs w:val="22"/>
                <w:lang w:val="vi-VN"/>
              </w:rPr>
              <w:t>.</w:t>
            </w:r>
          </w:p>
        </w:tc>
        <w:tc>
          <w:tcPr>
            <w:tcW w:w="4560" w:type="dxa"/>
          </w:tcPr>
          <w:p w14:paraId="44C4E6A8" w14:textId="762FEB0A" w:rsidR="005E0302" w:rsidRPr="00AB4AD3" w:rsidRDefault="005E0302" w:rsidP="009A580C">
            <w:pPr>
              <w:ind w:firstLine="720"/>
              <w:jc w:val="center"/>
              <w:rPr>
                <w:rFonts w:ascii="Times New Roman" w:hAnsi="Times New Roman" w:cs="Times New Roman"/>
                <w:b/>
                <w:lang w:val="vi-VN"/>
              </w:rPr>
            </w:pPr>
            <w:r w:rsidRPr="00AB4AD3">
              <w:rPr>
                <w:rFonts w:ascii="Times New Roman" w:hAnsi="Times New Roman" w:cs="Times New Roman"/>
                <w:b/>
                <w:lang w:val="vi-VN"/>
              </w:rPr>
              <w:t>BỘ TRƯỞNG</w:t>
            </w:r>
          </w:p>
          <w:p w14:paraId="114957B5" w14:textId="77777777" w:rsidR="005E0302" w:rsidRPr="00AB4AD3" w:rsidRDefault="005E0302" w:rsidP="00161081">
            <w:pPr>
              <w:spacing w:before="120"/>
              <w:ind w:firstLine="720"/>
              <w:jc w:val="center"/>
              <w:rPr>
                <w:rFonts w:ascii="Times New Roman" w:hAnsi="Times New Roman" w:cs="Times New Roman"/>
                <w:b/>
                <w:lang w:val="vi-VN"/>
              </w:rPr>
            </w:pPr>
          </w:p>
          <w:p w14:paraId="45B6726D" w14:textId="6DB06484" w:rsidR="00AA016A" w:rsidRPr="00AB4AD3" w:rsidRDefault="00196074" w:rsidP="00196074">
            <w:pPr>
              <w:spacing w:before="120"/>
              <w:rPr>
                <w:rFonts w:ascii="Times New Roman" w:hAnsi="Times New Roman" w:cs="Times New Roman"/>
                <w:b/>
                <w:lang w:val="vi-VN"/>
              </w:rPr>
            </w:pPr>
            <w:r w:rsidRPr="00AB4AD3">
              <w:rPr>
                <w:rFonts w:ascii="Times New Roman" w:hAnsi="Times New Roman" w:cs="Times New Roman"/>
                <w:b/>
                <w:lang w:val="vi-VN"/>
              </w:rPr>
              <w:tab/>
              <w:t xml:space="preserve">                   </w:t>
            </w:r>
          </w:p>
          <w:p w14:paraId="465C113D" w14:textId="77777777" w:rsidR="00092F4C" w:rsidRPr="00AB4AD3" w:rsidRDefault="00092F4C" w:rsidP="00161081">
            <w:pPr>
              <w:spacing w:before="120"/>
              <w:rPr>
                <w:rFonts w:ascii="Times New Roman" w:hAnsi="Times New Roman" w:cs="Times New Roman"/>
                <w:b/>
                <w:lang w:val="vi-VN"/>
              </w:rPr>
            </w:pPr>
          </w:p>
          <w:p w14:paraId="035097DE" w14:textId="77777777" w:rsidR="005E0302" w:rsidRPr="00AB4AD3" w:rsidRDefault="005E0302" w:rsidP="00161081">
            <w:pPr>
              <w:spacing w:before="120"/>
              <w:rPr>
                <w:rFonts w:ascii="Times New Roman" w:hAnsi="Times New Roman" w:cs="Times New Roman"/>
                <w:b/>
                <w:lang w:val="vi-VN"/>
              </w:rPr>
            </w:pPr>
          </w:p>
          <w:p w14:paraId="45DED213" w14:textId="1D4F629D" w:rsidR="005E0302" w:rsidRPr="00A6492E" w:rsidRDefault="00C656B1" w:rsidP="00161081">
            <w:pPr>
              <w:spacing w:before="120"/>
              <w:ind w:firstLine="720"/>
              <w:jc w:val="center"/>
              <w:rPr>
                <w:rFonts w:ascii="Times New Roman" w:hAnsi="Times New Roman" w:cs="Times New Roman"/>
                <w:b/>
                <w:bCs w:val="0"/>
                <w:lang w:val="vi-VN"/>
              </w:rPr>
            </w:pPr>
            <w:r w:rsidRPr="00AB4AD3">
              <w:rPr>
                <w:rFonts w:ascii="Times New Roman" w:hAnsi="Times New Roman" w:cs="Times New Roman"/>
                <w:b/>
                <w:bCs w:val="0"/>
                <w:lang w:val="vi-VN"/>
              </w:rPr>
              <w:t>Hoàng Thanh Tùng</w:t>
            </w:r>
          </w:p>
        </w:tc>
      </w:tr>
    </w:tbl>
    <w:p w14:paraId="50AD3D88" w14:textId="77777777" w:rsidR="005E0302" w:rsidRPr="008E0A9E" w:rsidRDefault="005E0302" w:rsidP="00E15D28">
      <w:pPr>
        <w:spacing w:before="120"/>
        <w:jc w:val="both"/>
        <w:rPr>
          <w:rFonts w:ascii="Times New Roman" w:hAnsi="Times New Roman" w:cs="Times New Roman"/>
          <w:sz w:val="6"/>
          <w:szCs w:val="6"/>
          <w:lang w:val="vi-VN"/>
        </w:rPr>
      </w:pPr>
    </w:p>
    <w:p w14:paraId="18770DCA" w14:textId="77777777" w:rsidR="008904FF" w:rsidRPr="008E0A9E" w:rsidRDefault="008904FF">
      <w:pPr>
        <w:suppressAutoHyphens w:val="0"/>
        <w:rPr>
          <w:rFonts w:ascii="Times New Roman" w:hAnsi="Times New Roman" w:cs="Times New Roman"/>
          <w:bCs w:val="0"/>
          <w:sz w:val="2"/>
          <w:szCs w:val="2"/>
          <w:lang w:val="vi-VN" w:eastAsia="en-US"/>
        </w:rPr>
      </w:pPr>
    </w:p>
    <w:sectPr w:rsidR="008904FF" w:rsidRPr="008E0A9E" w:rsidSect="007A12FD">
      <w:headerReference w:type="default" r:id="rId8"/>
      <w:footerReference w:type="even" r:id="rId9"/>
      <w:footerReference w:type="default" r:id="rId10"/>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A7942" w14:textId="77777777" w:rsidR="00D24B5D" w:rsidRDefault="00D24B5D">
      <w:r>
        <w:separator/>
      </w:r>
    </w:p>
  </w:endnote>
  <w:endnote w:type="continuationSeparator" w:id="0">
    <w:p w14:paraId="3968B6B9" w14:textId="77777777" w:rsidR="00D24B5D" w:rsidRDefault="00D24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eeSans">
    <w:altName w:val="Times New Roman"/>
    <w:panose1 w:val="00000000000000000000"/>
    <w:charset w:val="00"/>
    <w:family w:val="roman"/>
    <w:notTrueType/>
    <w:pitch w:val="default"/>
  </w:font>
  <w:font w:name="Tahoma">
    <w:panose1 w:val="020B0604030504040204"/>
    <w:charset w:val="00"/>
    <w:family w:val="swiss"/>
    <w:pitch w:val="variable"/>
    <w:sig w:usb0="2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Times New Roman Italic">
    <w:panose1 w:val="02020503050405090304"/>
    <w:charset w:val="00"/>
    <w:family w:val="roman"/>
    <w:notTrueType/>
    <w:pitch w:val="default"/>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A2B65" w14:textId="77777777" w:rsidR="00C14BB5" w:rsidRDefault="00C14BB5" w:rsidP="006F28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BFB263" w14:textId="77777777" w:rsidR="00C14BB5" w:rsidRDefault="00C14BB5" w:rsidP="00F712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53B4E" w14:textId="77777777" w:rsidR="00C14BB5" w:rsidRDefault="00C14BB5" w:rsidP="00F7129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C62FE" w14:textId="77777777" w:rsidR="00D24B5D" w:rsidRDefault="00D24B5D">
      <w:r>
        <w:separator/>
      </w:r>
    </w:p>
  </w:footnote>
  <w:footnote w:type="continuationSeparator" w:id="0">
    <w:p w14:paraId="1EE8000A" w14:textId="77777777" w:rsidR="00D24B5D" w:rsidRDefault="00D24B5D">
      <w:r>
        <w:continuationSeparator/>
      </w:r>
    </w:p>
  </w:footnote>
  <w:footnote w:id="1">
    <w:p w14:paraId="3E756D8A" w14:textId="34AF622C" w:rsidR="00A76E5B" w:rsidRDefault="00A76E5B">
      <w:pPr>
        <w:pStyle w:val="FootnoteText"/>
      </w:pPr>
      <w:r>
        <w:rPr>
          <w:rStyle w:val="FootnoteReference"/>
        </w:rPr>
        <w:footnoteRef/>
      </w:r>
      <w:r>
        <w:t xml:space="preserve"> </w:t>
      </w:r>
      <w:proofErr w:type="spellStart"/>
      <w:r w:rsidRPr="005558CE">
        <w:rPr>
          <w:rFonts w:ascii="Times New Roman" w:hAnsi="Times New Roman" w:cs="Times New Roman"/>
        </w:rPr>
        <w:t>Năm</w:t>
      </w:r>
      <w:proofErr w:type="spellEnd"/>
      <w:r w:rsidRPr="005558CE">
        <w:rPr>
          <w:rFonts w:ascii="Times New Roman" w:hAnsi="Times New Roman" w:cs="Times New Roman"/>
        </w:rPr>
        <w:t xml:space="preserve"> 2018 </w:t>
      </w:r>
      <w:proofErr w:type="spellStart"/>
      <w:r w:rsidRPr="005558CE">
        <w:rPr>
          <w:rFonts w:ascii="Times New Roman" w:hAnsi="Times New Roman" w:cs="Times New Roman"/>
        </w:rPr>
        <w:t>toàn</w:t>
      </w:r>
      <w:proofErr w:type="spellEnd"/>
      <w:r w:rsidRPr="005558CE">
        <w:rPr>
          <w:rFonts w:ascii="Times New Roman" w:hAnsi="Times New Roman" w:cs="Times New Roman"/>
        </w:rPr>
        <w:t xml:space="preserve"> </w:t>
      </w:r>
      <w:proofErr w:type="spellStart"/>
      <w:r w:rsidRPr="005558CE">
        <w:rPr>
          <w:rFonts w:ascii="Times New Roman" w:hAnsi="Times New Roman" w:cs="Times New Roman"/>
        </w:rPr>
        <w:t>quốc</w:t>
      </w:r>
      <w:proofErr w:type="spellEnd"/>
      <w:r w:rsidRPr="005558CE">
        <w:rPr>
          <w:rFonts w:ascii="Times New Roman" w:hAnsi="Times New Roman" w:cs="Times New Roman"/>
        </w:rPr>
        <w:t xml:space="preserve"> </w:t>
      </w:r>
      <w:proofErr w:type="spellStart"/>
      <w:r w:rsidRPr="005558CE">
        <w:rPr>
          <w:rFonts w:ascii="Times New Roman" w:hAnsi="Times New Roman" w:cs="Times New Roman"/>
        </w:rPr>
        <w:t>có</w:t>
      </w:r>
      <w:proofErr w:type="spellEnd"/>
      <w:r w:rsidRPr="005558CE">
        <w:rPr>
          <w:rFonts w:ascii="Times New Roman" w:hAnsi="Times New Roman" w:cs="Times New Roman"/>
        </w:rPr>
        <w:t xml:space="preserve"> 645 </w:t>
      </w:r>
      <w:proofErr w:type="spellStart"/>
      <w:r w:rsidRPr="005558CE">
        <w:rPr>
          <w:rFonts w:ascii="Times New Roman" w:hAnsi="Times New Roman" w:cs="Times New Roman"/>
        </w:rPr>
        <w:t>trợ</w:t>
      </w:r>
      <w:proofErr w:type="spellEnd"/>
      <w:r w:rsidRPr="005558CE">
        <w:rPr>
          <w:rFonts w:ascii="Times New Roman" w:hAnsi="Times New Roman" w:cs="Times New Roman"/>
        </w:rPr>
        <w:t xml:space="preserve"> </w:t>
      </w:r>
      <w:proofErr w:type="spellStart"/>
      <w:r w:rsidRPr="005558CE">
        <w:rPr>
          <w:rFonts w:ascii="Times New Roman" w:hAnsi="Times New Roman" w:cs="Times New Roman"/>
        </w:rPr>
        <w:t>giúp</w:t>
      </w:r>
      <w:proofErr w:type="spellEnd"/>
      <w:r w:rsidRPr="005558CE">
        <w:rPr>
          <w:rFonts w:ascii="Times New Roman" w:hAnsi="Times New Roman" w:cs="Times New Roman"/>
        </w:rPr>
        <w:t xml:space="preserve"> </w:t>
      </w:r>
      <w:proofErr w:type="spellStart"/>
      <w:r w:rsidRPr="005558CE">
        <w:rPr>
          <w:rFonts w:ascii="Times New Roman" w:hAnsi="Times New Roman" w:cs="Times New Roman"/>
        </w:rPr>
        <w:t>viên</w:t>
      </w:r>
      <w:proofErr w:type="spellEnd"/>
      <w:r w:rsidRPr="005558CE">
        <w:rPr>
          <w:rFonts w:ascii="Times New Roman" w:hAnsi="Times New Roman" w:cs="Times New Roman"/>
        </w:rPr>
        <w:t xml:space="preserve"> </w:t>
      </w:r>
      <w:proofErr w:type="spellStart"/>
      <w:r w:rsidRPr="005558CE">
        <w:rPr>
          <w:rFonts w:ascii="Times New Roman" w:hAnsi="Times New Roman" w:cs="Times New Roman"/>
        </w:rPr>
        <w:t>pháp</w:t>
      </w:r>
      <w:proofErr w:type="spellEnd"/>
      <w:r w:rsidRPr="005558CE">
        <w:rPr>
          <w:rFonts w:ascii="Times New Roman" w:hAnsi="Times New Roman" w:cs="Times New Roman"/>
        </w:rPr>
        <w:t xml:space="preserve"> </w:t>
      </w:r>
      <w:proofErr w:type="spellStart"/>
      <w:r w:rsidRPr="005558CE">
        <w:rPr>
          <w:rFonts w:ascii="Times New Roman" w:hAnsi="Times New Roman" w:cs="Times New Roman"/>
        </w:rPr>
        <w:t>lý</w:t>
      </w:r>
      <w:proofErr w:type="spellEnd"/>
      <w:r w:rsidRPr="005558CE">
        <w:rPr>
          <w:rFonts w:ascii="Times New Roman" w:hAnsi="Times New Roman" w:cs="Times New Roman"/>
        </w:rPr>
        <w:t xml:space="preserve"> (16 </w:t>
      </w:r>
      <w:proofErr w:type="spellStart"/>
      <w:r w:rsidRPr="005558CE">
        <w:rPr>
          <w:rFonts w:ascii="Times New Roman" w:hAnsi="Times New Roman" w:cs="Times New Roman"/>
        </w:rPr>
        <w:t>trợ</w:t>
      </w:r>
      <w:proofErr w:type="spellEnd"/>
      <w:r w:rsidRPr="005558CE">
        <w:rPr>
          <w:rFonts w:ascii="Times New Roman" w:hAnsi="Times New Roman" w:cs="Times New Roman"/>
        </w:rPr>
        <w:t xml:space="preserve"> </w:t>
      </w:r>
      <w:proofErr w:type="spellStart"/>
      <w:r w:rsidRPr="005558CE">
        <w:rPr>
          <w:rFonts w:ascii="Times New Roman" w:hAnsi="Times New Roman" w:cs="Times New Roman"/>
        </w:rPr>
        <w:t>giúp</w:t>
      </w:r>
      <w:proofErr w:type="spellEnd"/>
      <w:r w:rsidRPr="005558CE">
        <w:rPr>
          <w:rFonts w:ascii="Times New Roman" w:hAnsi="Times New Roman" w:cs="Times New Roman"/>
        </w:rPr>
        <w:t xml:space="preserve"> </w:t>
      </w:r>
      <w:proofErr w:type="spellStart"/>
      <w:r w:rsidRPr="005558CE">
        <w:rPr>
          <w:rFonts w:ascii="Times New Roman" w:hAnsi="Times New Roman" w:cs="Times New Roman"/>
        </w:rPr>
        <w:t>viên</w:t>
      </w:r>
      <w:proofErr w:type="spellEnd"/>
      <w:r w:rsidRPr="005558CE">
        <w:rPr>
          <w:rFonts w:ascii="Times New Roman" w:hAnsi="Times New Roman" w:cs="Times New Roman"/>
        </w:rPr>
        <w:t xml:space="preserve"> </w:t>
      </w:r>
      <w:proofErr w:type="spellStart"/>
      <w:r w:rsidRPr="005558CE">
        <w:rPr>
          <w:rFonts w:ascii="Times New Roman" w:hAnsi="Times New Roman" w:cs="Times New Roman"/>
        </w:rPr>
        <w:t>pháp</w:t>
      </w:r>
      <w:proofErr w:type="spellEnd"/>
      <w:r w:rsidRPr="005558CE">
        <w:rPr>
          <w:rFonts w:ascii="Times New Roman" w:hAnsi="Times New Roman" w:cs="Times New Roman"/>
        </w:rPr>
        <w:t xml:space="preserve"> </w:t>
      </w:r>
      <w:proofErr w:type="spellStart"/>
      <w:r w:rsidRPr="005558CE">
        <w:rPr>
          <w:rFonts w:ascii="Times New Roman" w:hAnsi="Times New Roman" w:cs="Times New Roman"/>
        </w:rPr>
        <w:t>lý</w:t>
      </w:r>
      <w:proofErr w:type="spellEnd"/>
      <w:r w:rsidRPr="005558CE">
        <w:rPr>
          <w:rFonts w:ascii="Times New Roman" w:hAnsi="Times New Roman" w:cs="Times New Roman"/>
        </w:rPr>
        <w:t xml:space="preserve"> </w:t>
      </w:r>
      <w:proofErr w:type="spellStart"/>
      <w:r w:rsidRPr="005558CE">
        <w:rPr>
          <w:rFonts w:ascii="Times New Roman" w:hAnsi="Times New Roman" w:cs="Times New Roman"/>
        </w:rPr>
        <w:t>hạng</w:t>
      </w:r>
      <w:proofErr w:type="spellEnd"/>
      <w:r w:rsidRPr="005558CE">
        <w:rPr>
          <w:rFonts w:ascii="Times New Roman" w:hAnsi="Times New Roman" w:cs="Times New Roman"/>
        </w:rPr>
        <w:t xml:space="preserve"> II </w:t>
      </w:r>
      <w:proofErr w:type="spellStart"/>
      <w:r w:rsidRPr="005558CE">
        <w:rPr>
          <w:rFonts w:ascii="Times New Roman" w:hAnsi="Times New Roman" w:cs="Times New Roman"/>
        </w:rPr>
        <w:t>và</w:t>
      </w:r>
      <w:proofErr w:type="spellEnd"/>
      <w:r w:rsidRPr="005558CE">
        <w:rPr>
          <w:rFonts w:ascii="Times New Roman" w:hAnsi="Times New Roman" w:cs="Times New Roman"/>
        </w:rPr>
        <w:t xml:space="preserve"> 629 </w:t>
      </w:r>
      <w:proofErr w:type="spellStart"/>
      <w:r w:rsidRPr="005558CE">
        <w:rPr>
          <w:rFonts w:ascii="Times New Roman" w:hAnsi="Times New Roman" w:cs="Times New Roman"/>
        </w:rPr>
        <w:t>trợ</w:t>
      </w:r>
      <w:proofErr w:type="spellEnd"/>
      <w:r w:rsidRPr="005558CE">
        <w:rPr>
          <w:rFonts w:ascii="Times New Roman" w:hAnsi="Times New Roman" w:cs="Times New Roman"/>
        </w:rPr>
        <w:t xml:space="preserve"> </w:t>
      </w:r>
      <w:proofErr w:type="spellStart"/>
      <w:r w:rsidRPr="005558CE">
        <w:rPr>
          <w:rFonts w:ascii="Times New Roman" w:hAnsi="Times New Roman" w:cs="Times New Roman"/>
        </w:rPr>
        <w:t>giúp</w:t>
      </w:r>
      <w:proofErr w:type="spellEnd"/>
      <w:r w:rsidRPr="005558CE">
        <w:rPr>
          <w:rFonts w:ascii="Times New Roman" w:hAnsi="Times New Roman" w:cs="Times New Roman"/>
        </w:rPr>
        <w:t xml:space="preserve"> </w:t>
      </w:r>
      <w:proofErr w:type="spellStart"/>
      <w:r w:rsidRPr="005558CE">
        <w:rPr>
          <w:rFonts w:ascii="Times New Roman" w:hAnsi="Times New Roman" w:cs="Times New Roman"/>
        </w:rPr>
        <w:t>viên</w:t>
      </w:r>
      <w:proofErr w:type="spellEnd"/>
      <w:r w:rsidRPr="005558CE">
        <w:rPr>
          <w:rFonts w:ascii="Times New Roman" w:hAnsi="Times New Roman" w:cs="Times New Roman"/>
        </w:rPr>
        <w:t xml:space="preserve"> </w:t>
      </w:r>
      <w:proofErr w:type="spellStart"/>
      <w:r w:rsidRPr="005558CE">
        <w:rPr>
          <w:rFonts w:ascii="Times New Roman" w:hAnsi="Times New Roman" w:cs="Times New Roman"/>
        </w:rPr>
        <w:t>pháp</w:t>
      </w:r>
      <w:proofErr w:type="spellEnd"/>
      <w:r w:rsidRPr="005558CE">
        <w:rPr>
          <w:rFonts w:ascii="Times New Roman" w:hAnsi="Times New Roman" w:cs="Times New Roman"/>
        </w:rPr>
        <w:t xml:space="preserve"> </w:t>
      </w:r>
      <w:proofErr w:type="spellStart"/>
      <w:r w:rsidRPr="005558CE">
        <w:rPr>
          <w:rFonts w:ascii="Times New Roman" w:hAnsi="Times New Roman" w:cs="Times New Roman"/>
        </w:rPr>
        <w:t>lý</w:t>
      </w:r>
      <w:proofErr w:type="spellEnd"/>
      <w:r w:rsidRPr="005558CE">
        <w:rPr>
          <w:rFonts w:ascii="Times New Roman" w:hAnsi="Times New Roman" w:cs="Times New Roman"/>
        </w:rPr>
        <w:t xml:space="preserve"> </w:t>
      </w:r>
      <w:proofErr w:type="spellStart"/>
      <w:r w:rsidRPr="005558CE">
        <w:rPr>
          <w:rFonts w:ascii="Times New Roman" w:hAnsi="Times New Roman" w:cs="Times New Roman"/>
        </w:rPr>
        <w:t>hạng</w:t>
      </w:r>
      <w:proofErr w:type="spellEnd"/>
      <w:r w:rsidRPr="005558CE">
        <w:rPr>
          <w:rFonts w:ascii="Times New Roman" w:hAnsi="Times New Roman" w:cs="Times New Roman"/>
        </w:rPr>
        <w:t xml:space="preserve"> III).</w:t>
      </w:r>
    </w:p>
  </w:footnote>
  <w:footnote w:id="2">
    <w:p w14:paraId="71D050F9" w14:textId="1CDA3F79" w:rsidR="00926939" w:rsidRDefault="00926939">
      <w:pPr>
        <w:pStyle w:val="FootnoteText"/>
      </w:pPr>
      <w:r>
        <w:rPr>
          <w:rStyle w:val="FootnoteReference"/>
        </w:rPr>
        <w:footnoteRef/>
      </w:r>
      <w:r>
        <w:t xml:space="preserve"> </w:t>
      </w:r>
      <w:proofErr w:type="spellStart"/>
      <w:r w:rsidRPr="001E16DF">
        <w:rPr>
          <w:rFonts w:ascii="Times New Roman" w:hAnsi="Times New Roman" w:cs="Times New Roman"/>
        </w:rPr>
        <w:t>Năm</w:t>
      </w:r>
      <w:proofErr w:type="spellEnd"/>
      <w:r w:rsidRPr="001E16DF">
        <w:rPr>
          <w:rFonts w:ascii="Times New Roman" w:hAnsi="Times New Roman" w:cs="Times New Roman"/>
        </w:rPr>
        <w:t xml:space="preserve"> 2018, </w:t>
      </w:r>
      <w:proofErr w:type="spellStart"/>
      <w:r w:rsidRPr="001E16DF">
        <w:rPr>
          <w:rFonts w:ascii="Times New Roman" w:hAnsi="Times New Roman" w:cs="Times New Roman"/>
        </w:rPr>
        <w:t>toàn</w:t>
      </w:r>
      <w:proofErr w:type="spellEnd"/>
      <w:r w:rsidRPr="001E16DF">
        <w:rPr>
          <w:rFonts w:ascii="Times New Roman" w:hAnsi="Times New Roman" w:cs="Times New Roman"/>
        </w:rPr>
        <w:t xml:space="preserve"> </w:t>
      </w:r>
      <w:proofErr w:type="spellStart"/>
      <w:r w:rsidRPr="001E16DF">
        <w:rPr>
          <w:rFonts w:ascii="Times New Roman" w:hAnsi="Times New Roman" w:cs="Times New Roman"/>
        </w:rPr>
        <w:t>quốc</w:t>
      </w:r>
      <w:proofErr w:type="spellEnd"/>
      <w:r w:rsidRPr="001E16DF">
        <w:rPr>
          <w:rFonts w:ascii="Times New Roman" w:hAnsi="Times New Roman" w:cs="Times New Roman"/>
        </w:rPr>
        <w:t xml:space="preserve"> </w:t>
      </w:r>
      <w:proofErr w:type="spellStart"/>
      <w:r w:rsidRPr="001E16DF">
        <w:rPr>
          <w:rFonts w:ascii="Times New Roman" w:hAnsi="Times New Roman" w:cs="Times New Roman"/>
        </w:rPr>
        <w:t>thực</w:t>
      </w:r>
      <w:proofErr w:type="spellEnd"/>
      <w:r w:rsidRPr="001E16DF">
        <w:rPr>
          <w:rFonts w:ascii="Times New Roman" w:hAnsi="Times New Roman" w:cs="Times New Roman"/>
        </w:rPr>
        <w:t xml:space="preserve"> </w:t>
      </w:r>
      <w:proofErr w:type="spellStart"/>
      <w:r w:rsidRPr="001E16DF">
        <w:rPr>
          <w:rFonts w:ascii="Times New Roman" w:hAnsi="Times New Roman" w:cs="Times New Roman"/>
        </w:rPr>
        <w:t>hiện</w:t>
      </w:r>
      <w:proofErr w:type="spellEnd"/>
      <w:r w:rsidRPr="001E16DF">
        <w:rPr>
          <w:rFonts w:ascii="Times New Roman" w:hAnsi="Times New Roman" w:cs="Times New Roman"/>
        </w:rPr>
        <w:t xml:space="preserve"> </w:t>
      </w:r>
      <w:proofErr w:type="spellStart"/>
      <w:r w:rsidRPr="001E16DF">
        <w:rPr>
          <w:rFonts w:ascii="Times New Roman" w:hAnsi="Times New Roman" w:cs="Times New Roman"/>
        </w:rPr>
        <w:t>và</w:t>
      </w:r>
      <w:proofErr w:type="spellEnd"/>
      <w:r w:rsidRPr="001E16DF">
        <w:rPr>
          <w:rFonts w:ascii="Times New Roman" w:hAnsi="Times New Roman" w:cs="Times New Roman"/>
        </w:rPr>
        <w:t xml:space="preserve"> </w:t>
      </w:r>
      <w:proofErr w:type="spellStart"/>
      <w:r w:rsidRPr="001E16DF">
        <w:rPr>
          <w:rFonts w:ascii="Times New Roman" w:hAnsi="Times New Roman" w:cs="Times New Roman"/>
        </w:rPr>
        <w:t>kết</w:t>
      </w:r>
      <w:proofErr w:type="spellEnd"/>
      <w:r w:rsidRPr="001E16DF">
        <w:rPr>
          <w:rFonts w:ascii="Times New Roman" w:hAnsi="Times New Roman" w:cs="Times New Roman"/>
        </w:rPr>
        <w:t xml:space="preserve"> </w:t>
      </w:r>
      <w:proofErr w:type="spellStart"/>
      <w:r w:rsidRPr="001E16DF">
        <w:rPr>
          <w:rFonts w:ascii="Times New Roman" w:hAnsi="Times New Roman" w:cs="Times New Roman"/>
        </w:rPr>
        <w:t>thúc</w:t>
      </w:r>
      <w:proofErr w:type="spellEnd"/>
      <w:r w:rsidRPr="001E16DF">
        <w:rPr>
          <w:rFonts w:ascii="Times New Roman" w:hAnsi="Times New Roman" w:cs="Times New Roman"/>
        </w:rPr>
        <w:t xml:space="preserve"> 11.860 </w:t>
      </w:r>
      <w:proofErr w:type="spellStart"/>
      <w:r w:rsidRPr="001E16DF">
        <w:rPr>
          <w:rFonts w:ascii="Times New Roman" w:hAnsi="Times New Roman" w:cs="Times New Roman"/>
        </w:rPr>
        <w:t>vụ</w:t>
      </w:r>
      <w:proofErr w:type="spellEnd"/>
      <w:r w:rsidRPr="001E16DF">
        <w:rPr>
          <w:rFonts w:ascii="Times New Roman" w:hAnsi="Times New Roman" w:cs="Times New Roman"/>
        </w:rPr>
        <w:t xml:space="preserve"> </w:t>
      </w:r>
      <w:proofErr w:type="spellStart"/>
      <w:r w:rsidRPr="001E16DF">
        <w:rPr>
          <w:rFonts w:ascii="Times New Roman" w:hAnsi="Times New Roman" w:cs="Times New Roman"/>
        </w:rPr>
        <w:t>việc</w:t>
      </w:r>
      <w:proofErr w:type="spellEnd"/>
      <w:r w:rsidRPr="001E16DF">
        <w:rPr>
          <w:rFonts w:ascii="Times New Roman" w:hAnsi="Times New Roman" w:cs="Times New Roman"/>
        </w:rPr>
        <w:t xml:space="preserve"> </w:t>
      </w:r>
      <w:r w:rsidR="00E709B8">
        <w:rPr>
          <w:rFonts w:ascii="Times New Roman" w:hAnsi="Times New Roman" w:cs="Times New Roman"/>
        </w:rPr>
        <w:t>TGPL</w:t>
      </w:r>
      <w:r w:rsidRPr="001E16DF">
        <w:rPr>
          <w:rFonts w:ascii="Times New Roman" w:hAnsi="Times New Roman" w:cs="Times New Roman"/>
        </w:rPr>
        <w:t xml:space="preserve"> </w:t>
      </w:r>
      <w:proofErr w:type="spellStart"/>
      <w:r w:rsidRPr="001E16DF">
        <w:rPr>
          <w:rFonts w:ascii="Times New Roman" w:hAnsi="Times New Roman" w:cs="Times New Roman"/>
        </w:rPr>
        <w:t>tham</w:t>
      </w:r>
      <w:proofErr w:type="spellEnd"/>
      <w:r w:rsidRPr="001E16DF">
        <w:rPr>
          <w:rFonts w:ascii="Times New Roman" w:hAnsi="Times New Roman" w:cs="Times New Roman"/>
        </w:rPr>
        <w:t xml:space="preserve"> </w:t>
      </w:r>
      <w:proofErr w:type="spellStart"/>
      <w:r w:rsidRPr="001E16DF">
        <w:rPr>
          <w:rFonts w:ascii="Times New Roman" w:hAnsi="Times New Roman" w:cs="Times New Roman"/>
        </w:rPr>
        <w:t>gia</w:t>
      </w:r>
      <w:proofErr w:type="spellEnd"/>
      <w:r w:rsidRPr="001E16DF">
        <w:rPr>
          <w:rFonts w:ascii="Times New Roman" w:hAnsi="Times New Roman" w:cs="Times New Roman"/>
        </w:rPr>
        <w:t xml:space="preserve"> </w:t>
      </w:r>
      <w:proofErr w:type="spellStart"/>
      <w:r w:rsidRPr="001E16DF">
        <w:rPr>
          <w:rFonts w:ascii="Times New Roman" w:hAnsi="Times New Roman" w:cs="Times New Roman"/>
        </w:rPr>
        <w:t>tố</w:t>
      </w:r>
      <w:proofErr w:type="spellEnd"/>
      <w:r w:rsidRPr="001E16DF">
        <w:rPr>
          <w:rFonts w:ascii="Times New Roman" w:hAnsi="Times New Roman" w:cs="Times New Roman"/>
        </w:rPr>
        <w:t xml:space="preserve"> </w:t>
      </w:r>
      <w:proofErr w:type="spellStart"/>
      <w:r w:rsidRPr="001E16DF">
        <w:rPr>
          <w:rFonts w:ascii="Times New Roman" w:hAnsi="Times New Roman" w:cs="Times New Roman"/>
        </w:rPr>
        <w:t>tụng</w:t>
      </w:r>
      <w:proofErr w:type="spellEnd"/>
      <w:r w:rsidRPr="001E16DF">
        <w:rPr>
          <w:rFonts w:ascii="Times New Roman" w:hAnsi="Times New Roman" w:cs="Times New Roman"/>
        </w:rPr>
        <w:t>.</w:t>
      </w:r>
    </w:p>
  </w:footnote>
  <w:footnote w:id="3">
    <w:p w14:paraId="41D91B61" w14:textId="1C25C1A3" w:rsidR="003F226C" w:rsidRPr="009A0E05" w:rsidRDefault="003F226C">
      <w:pPr>
        <w:pStyle w:val="FootnoteText"/>
        <w:rPr>
          <w:lang w:val="vi-VN"/>
        </w:rPr>
      </w:pPr>
      <w:r>
        <w:rPr>
          <w:rStyle w:val="FootnoteReference"/>
        </w:rPr>
        <w:footnoteRef/>
      </w:r>
      <w:r w:rsidRPr="009A0E05">
        <w:rPr>
          <w:lang w:val="vi-VN"/>
        </w:rPr>
        <w:t xml:space="preserve"> </w:t>
      </w:r>
      <w:r w:rsidRPr="00251BBF">
        <w:rPr>
          <w:rFonts w:ascii="Times New Roman" w:hAnsi="Times New Roman" w:cs="Times New Roman"/>
          <w:lang w:val="vi-VN"/>
        </w:rPr>
        <w:t>Nghị định số 120/2020/NĐ-CP ngày 07/10/2020 quy định về thành lập, tổ chức lại, giải thể đơn vị sự nghiệp công lập.</w:t>
      </w:r>
    </w:p>
  </w:footnote>
  <w:footnote w:id="4">
    <w:p w14:paraId="1445CE30" w14:textId="7E380B28" w:rsidR="00ED1966" w:rsidRPr="00D602AF" w:rsidRDefault="003513AE" w:rsidP="001E16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Helvetica" w:hAnsi="Helvetica" w:cs="Helvetica"/>
          <w:bCs w:val="0"/>
          <w:sz w:val="24"/>
          <w:szCs w:val="24"/>
          <w:lang w:val="vi-VN" w:eastAsia="en-US"/>
        </w:rPr>
      </w:pPr>
      <w:r>
        <w:rPr>
          <w:rStyle w:val="FootnoteReference"/>
        </w:rPr>
        <w:footnoteRef/>
      </w:r>
      <w:r w:rsidRPr="00D602AF">
        <w:rPr>
          <w:lang w:val="vi-VN"/>
        </w:rPr>
        <w:t xml:space="preserve"> </w:t>
      </w:r>
      <w:r w:rsidR="00ED1966" w:rsidRPr="00B651AB">
        <w:rPr>
          <w:rFonts w:ascii="Times New Roman" w:hAnsi="Times New Roman" w:cs="Times New Roman"/>
          <w:bCs w:val="0"/>
          <w:sz w:val="20"/>
          <w:szCs w:val="20"/>
          <w:lang w:val="vi-VN" w:eastAsia="en-US"/>
        </w:rPr>
        <w:t xml:space="preserve">Khoản </w:t>
      </w:r>
      <w:r w:rsidR="00ED1966" w:rsidRPr="00B651AB">
        <w:rPr>
          <w:rFonts w:ascii="Times New Roman" w:hAnsi="Times New Roman" w:cs="Times New Roman"/>
          <w:bCs w:val="0"/>
          <w:sz w:val="20"/>
          <w:szCs w:val="20"/>
          <w:lang w:val="vi-VN" w:eastAsia="en-US"/>
        </w:rPr>
        <w:t>2</w:t>
      </w:r>
      <w:r w:rsidR="00ED1966" w:rsidRPr="00B651AB">
        <w:rPr>
          <w:lang w:val="vi-VN"/>
        </w:rPr>
        <w:t xml:space="preserve"> </w:t>
      </w:r>
      <w:r w:rsidR="00ED1966" w:rsidRPr="00B651AB">
        <w:rPr>
          <w:rFonts w:ascii="Times New Roman" w:hAnsi="Times New Roman" w:cs="Times New Roman"/>
          <w:bCs w:val="0"/>
          <w:sz w:val="20"/>
          <w:szCs w:val="20"/>
          <w:lang w:val="vi-VN" w:eastAsia="en-US"/>
        </w:rPr>
        <w:t>Điều 15 của Luật Tổ chức chính quyền địa phương quy định về nhiệm vụ, quyền hạn của Hội đồng nhân dân tỉnh: “2. Trong lĩnh vực tổ chức bộ máy và xây dựng chính quyền: a) Quyết định biên chế cán bộ, công chức trong các cơ quan của chính quyền địa phương cấp mình và tổng biên chế cán bộ, công chức của chính quyền địa phương cấp xã, s</w:t>
      </w:r>
      <w:r w:rsidR="00ED1966" w:rsidRPr="00B651AB">
        <w:rPr>
          <w:rFonts w:ascii="Times New Roman" w:hAnsi="Times New Roman" w:cs="Times New Roman"/>
          <w:bCs w:val="0"/>
          <w:i/>
          <w:iCs/>
          <w:sz w:val="20"/>
          <w:szCs w:val="20"/>
          <w:lang w:val="vi-VN" w:eastAsia="en-US"/>
        </w:rPr>
        <w:t>ố lượng người làm việc hưởng lương từ ngân sách nhà nước trong các đơn vị sự nghiệp công lập thuộc phạm vi quản lý của địa phương theo chỉ tiêu biên chế được cấp có thẩm quyền giao theo quy định của pháp luật</w:t>
      </w:r>
      <w:r w:rsidR="00ED1966" w:rsidRPr="00B651AB">
        <w:rPr>
          <w:rFonts w:ascii="Times New Roman" w:hAnsi="Times New Roman" w:cs="Times New Roman"/>
          <w:bCs w:val="0"/>
          <w:sz w:val="20"/>
          <w:szCs w:val="20"/>
          <w:lang w:val="vi-VN" w:eastAsia="en-US"/>
        </w:rPr>
        <w:t>”.</w:t>
      </w:r>
    </w:p>
    <w:p w14:paraId="38FCD217" w14:textId="5503CFBE" w:rsidR="003513AE" w:rsidRPr="001E16DF" w:rsidRDefault="003513AE">
      <w:pPr>
        <w:pStyle w:val="FootnoteText"/>
        <w:rPr>
          <w:lang w:val="vi-VN"/>
        </w:rPr>
      </w:pPr>
    </w:p>
  </w:footnote>
  <w:footnote w:id="5">
    <w:p w14:paraId="406CF179" w14:textId="5FEF6D55" w:rsidR="0028342C" w:rsidRPr="009A0E05" w:rsidRDefault="0028342C">
      <w:pPr>
        <w:pStyle w:val="FootnoteText"/>
        <w:rPr>
          <w:lang w:val="vi-VN"/>
        </w:rPr>
      </w:pPr>
      <w:r>
        <w:rPr>
          <w:rStyle w:val="FootnoteReference"/>
        </w:rPr>
        <w:footnoteRef/>
      </w:r>
      <w:r w:rsidRPr="009A0E05">
        <w:rPr>
          <w:lang w:val="vi-VN"/>
        </w:rPr>
        <w:t xml:space="preserve"> </w:t>
      </w:r>
      <w:r w:rsidR="00490D45" w:rsidRPr="009A0E05">
        <w:rPr>
          <w:rFonts w:ascii="Times New Roman" w:hAnsi="Times New Roman" w:cs="Times New Roman"/>
          <w:lang w:val="vi-VN"/>
        </w:rPr>
        <w:t>Từ ngày 01/11/2024 đến ngày 31/10/2025, có 707 Trợ giúp viên pháp lý được giao chỉ tiêu và đã thực hiện 26.091 vụ việc tham gia tố tụng, bình quân 36,9 vụ/người – gấp khoảng 3 lần so với năm đầu tiên giao chỉ tiêu (năm 2016: 12,2 vụ/người) và tăng hơn 6 lần so với giai đoạn trước khi có chỉ tiêu (năm 2013–2015: khoảng 6 vụ/người/năm).</w:t>
      </w:r>
    </w:p>
  </w:footnote>
  <w:footnote w:id="6">
    <w:p w14:paraId="41C35DCF" w14:textId="77777777" w:rsidR="009C69C0" w:rsidRPr="001D7C65" w:rsidRDefault="009C69C0" w:rsidP="009C69C0">
      <w:pPr>
        <w:pStyle w:val="FootnoteText"/>
        <w:rPr>
          <w:rFonts w:ascii="Calibri" w:hAnsi="Calibri" w:cs="Calibri"/>
          <w:lang w:val="vi-VN"/>
        </w:rPr>
      </w:pPr>
      <w:r>
        <w:rPr>
          <w:rStyle w:val="FootnoteReference"/>
        </w:rPr>
        <w:footnoteRef/>
      </w:r>
      <w:r w:rsidRPr="005A6953">
        <w:rPr>
          <w:lang w:val="vi-VN"/>
        </w:rPr>
        <w:t xml:space="preserve"> </w:t>
      </w:r>
      <w:r w:rsidRPr="001D7C65">
        <w:rPr>
          <w:rFonts w:ascii="Times New Roman" w:hAnsi="Times New Roman" w:cs="Times New Roman"/>
          <w:lang w:val="vi-VN"/>
        </w:rPr>
        <w:t xml:space="preserve">Năm </w:t>
      </w:r>
      <w:r w:rsidRPr="001D7C65">
        <w:rPr>
          <w:rFonts w:ascii="Times New Roman" w:hAnsi="Times New Roman" w:cs="Times New Roman"/>
          <w:lang w:val="vi-VN"/>
        </w:rPr>
        <w:t>2025, kinh phí của</w:t>
      </w:r>
      <w:r w:rsidRPr="00654E88">
        <w:rPr>
          <w:rFonts w:ascii="Times New Roman" w:hAnsi="Times New Roman" w:cs="Times New Roman"/>
          <w:lang w:val="vi-VN"/>
        </w:rPr>
        <w:t xml:space="preserve"> 34</w:t>
      </w:r>
      <w:r w:rsidRPr="001D7C65">
        <w:rPr>
          <w:rFonts w:ascii="Times New Roman" w:hAnsi="Times New Roman" w:cs="Times New Roman"/>
          <w:lang w:val="vi-VN"/>
        </w:rPr>
        <w:t xml:space="preserve"> địa phương chi cho hoạt động TGPL là 355.013.143.275 đồng.</w:t>
      </w:r>
    </w:p>
  </w:footnote>
  <w:footnote w:id="7">
    <w:p w14:paraId="2ADCDBFA" w14:textId="35434A30" w:rsidR="009760FC" w:rsidRPr="00A91105" w:rsidRDefault="009760FC">
      <w:pPr>
        <w:pStyle w:val="FootnoteText"/>
        <w:rPr>
          <w:lang w:val="vi-VN"/>
        </w:rPr>
      </w:pPr>
      <w:r>
        <w:rPr>
          <w:rStyle w:val="FootnoteReference"/>
        </w:rPr>
        <w:footnoteRef/>
      </w:r>
      <w:r w:rsidRPr="00A91105">
        <w:rPr>
          <w:lang w:val="vi-VN"/>
        </w:rPr>
        <w:t xml:space="preserve"> </w:t>
      </w:r>
      <w:r>
        <w:rPr>
          <w:rFonts w:ascii="Times New Roman" w:hAnsi="Times New Roman" w:cs="Times New Roman"/>
          <w:lang w:val="nl-NL"/>
        </w:rPr>
        <w:t xml:space="preserve">Trong 6 tháng đầu năm 2026, </w:t>
      </w:r>
      <w:r w:rsidRPr="009760FC">
        <w:rPr>
          <w:rFonts w:ascii="Times New Roman" w:hAnsi="Times New Roman" w:cs="Times New Roman"/>
          <w:lang w:val="nl-NL"/>
        </w:rPr>
        <w:t>chi ngân sách đạt 1,15 triệu tỷ đồng</w:t>
      </w:r>
      <w:r>
        <w:rPr>
          <w:rFonts w:ascii="Times New Roman" w:hAnsi="Times New Roman" w:cs="Times New Roman"/>
          <w:lang w:val="nl-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3C58F" w14:textId="3FDA71B4" w:rsidR="00C14BB5" w:rsidRPr="00827F41" w:rsidRDefault="00C14BB5">
    <w:pPr>
      <w:pStyle w:val="Header"/>
      <w:jc w:val="center"/>
      <w:rPr>
        <w:rFonts w:ascii="Times New Roman" w:hAnsi="Times New Roman" w:cs="Times New Roman"/>
      </w:rPr>
    </w:pPr>
    <w:r w:rsidRPr="00827F41">
      <w:rPr>
        <w:rFonts w:ascii="Times New Roman" w:hAnsi="Times New Roman" w:cs="Times New Roman"/>
      </w:rPr>
      <w:fldChar w:fldCharType="begin"/>
    </w:r>
    <w:r w:rsidRPr="00827F41">
      <w:rPr>
        <w:rFonts w:ascii="Times New Roman" w:hAnsi="Times New Roman" w:cs="Times New Roman"/>
      </w:rPr>
      <w:instrText xml:space="preserve"> PAGE   \* MERGEFORMAT </w:instrText>
    </w:r>
    <w:r w:rsidRPr="00827F41">
      <w:rPr>
        <w:rFonts w:ascii="Times New Roman" w:hAnsi="Times New Roman" w:cs="Times New Roman"/>
      </w:rPr>
      <w:fldChar w:fldCharType="separate"/>
    </w:r>
    <w:r w:rsidR="00933E18">
      <w:rPr>
        <w:rFonts w:ascii="Times New Roman" w:hAnsi="Times New Roman" w:cs="Times New Roman"/>
        <w:noProof/>
      </w:rPr>
      <w:t>19</w:t>
    </w:r>
    <w:r w:rsidRPr="00827F41">
      <w:rPr>
        <w:rFonts w:ascii="Times New Roman" w:hAnsi="Times New Roman" w:cs="Times New Roman"/>
        <w:noProof/>
      </w:rPr>
      <w:fldChar w:fldCharType="end"/>
    </w:r>
  </w:p>
  <w:p w14:paraId="2E2EB952" w14:textId="77777777" w:rsidR="00C14BB5" w:rsidRDefault="00C14BB5" w:rsidP="00F7129D">
    <w:pPr>
      <w:pStyle w:val="Header"/>
      <w:tabs>
        <w:tab w:val="clear" w:pos="4320"/>
        <w:tab w:val="clear" w:pos="8640"/>
        <w:tab w:val="center" w:pos="4535"/>
      </w:tab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563"/>
        </w:tabs>
        <w:ind w:left="563" w:hanging="432"/>
      </w:pPr>
    </w:lvl>
    <w:lvl w:ilvl="1">
      <w:start w:val="1"/>
      <w:numFmt w:val="none"/>
      <w:suff w:val="nothing"/>
      <w:lvlText w:val=""/>
      <w:lvlJc w:val="left"/>
      <w:pPr>
        <w:tabs>
          <w:tab w:val="num" w:pos="707"/>
        </w:tabs>
        <w:ind w:left="707" w:hanging="576"/>
      </w:pPr>
    </w:lvl>
    <w:lvl w:ilvl="2">
      <w:start w:val="1"/>
      <w:numFmt w:val="none"/>
      <w:pStyle w:val="Heading3"/>
      <w:suff w:val="nothing"/>
      <w:lvlText w:val=""/>
      <w:lvlJc w:val="left"/>
      <w:pPr>
        <w:tabs>
          <w:tab w:val="num" w:pos="851"/>
        </w:tabs>
        <w:ind w:left="851" w:hanging="720"/>
      </w:pPr>
    </w:lvl>
    <w:lvl w:ilvl="3">
      <w:start w:val="1"/>
      <w:numFmt w:val="none"/>
      <w:suff w:val="nothing"/>
      <w:lvlText w:val=""/>
      <w:lvlJc w:val="left"/>
      <w:pPr>
        <w:tabs>
          <w:tab w:val="num" w:pos="995"/>
        </w:tabs>
        <w:ind w:left="995" w:hanging="864"/>
      </w:pPr>
    </w:lvl>
    <w:lvl w:ilvl="4">
      <w:start w:val="1"/>
      <w:numFmt w:val="none"/>
      <w:suff w:val="nothing"/>
      <w:lvlText w:val=""/>
      <w:lvlJc w:val="left"/>
      <w:pPr>
        <w:tabs>
          <w:tab w:val="num" w:pos="1139"/>
        </w:tabs>
        <w:ind w:left="1139" w:hanging="1008"/>
      </w:pPr>
    </w:lvl>
    <w:lvl w:ilvl="5">
      <w:start w:val="1"/>
      <w:numFmt w:val="none"/>
      <w:suff w:val="nothing"/>
      <w:lvlText w:val=""/>
      <w:lvlJc w:val="left"/>
      <w:pPr>
        <w:tabs>
          <w:tab w:val="num" w:pos="1283"/>
        </w:tabs>
        <w:ind w:left="1283" w:hanging="1152"/>
      </w:pPr>
    </w:lvl>
    <w:lvl w:ilvl="6">
      <w:start w:val="1"/>
      <w:numFmt w:val="none"/>
      <w:suff w:val="nothing"/>
      <w:lvlText w:val=""/>
      <w:lvlJc w:val="left"/>
      <w:pPr>
        <w:tabs>
          <w:tab w:val="num" w:pos="1427"/>
        </w:tabs>
        <w:ind w:left="1427" w:hanging="1296"/>
      </w:pPr>
    </w:lvl>
    <w:lvl w:ilvl="7">
      <w:start w:val="1"/>
      <w:numFmt w:val="none"/>
      <w:suff w:val="nothing"/>
      <w:lvlText w:val=""/>
      <w:lvlJc w:val="left"/>
      <w:pPr>
        <w:tabs>
          <w:tab w:val="num" w:pos="1571"/>
        </w:tabs>
        <w:ind w:left="1571" w:hanging="1440"/>
      </w:pPr>
    </w:lvl>
    <w:lvl w:ilvl="8">
      <w:start w:val="1"/>
      <w:numFmt w:val="none"/>
      <w:suff w:val="nothing"/>
      <w:lvlText w:val=""/>
      <w:lvlJc w:val="left"/>
      <w:pPr>
        <w:tabs>
          <w:tab w:val="num" w:pos="1715"/>
        </w:tabs>
        <w:ind w:left="1715" w:hanging="1584"/>
      </w:pPr>
    </w:lvl>
  </w:abstractNum>
  <w:abstractNum w:abstractNumId="1" w15:restartNumberingAfterBreak="0">
    <w:nsid w:val="10541D3D"/>
    <w:multiLevelType w:val="hybridMultilevel"/>
    <w:tmpl w:val="B9128DEC"/>
    <w:lvl w:ilvl="0" w:tplc="1B2E25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1BF7E2D"/>
    <w:multiLevelType w:val="hybridMultilevel"/>
    <w:tmpl w:val="54D4BAF2"/>
    <w:lvl w:ilvl="0" w:tplc="8C0298EE">
      <w:start w:val="1"/>
      <w:numFmt w:val="lowerLetter"/>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61C5F4A"/>
    <w:multiLevelType w:val="multilevel"/>
    <w:tmpl w:val="E24E8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ED3163"/>
    <w:multiLevelType w:val="hybridMultilevel"/>
    <w:tmpl w:val="926A9496"/>
    <w:lvl w:ilvl="0" w:tplc="8CBA56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9C4199E"/>
    <w:multiLevelType w:val="hybridMultilevel"/>
    <w:tmpl w:val="195ACF82"/>
    <w:lvl w:ilvl="0" w:tplc="8DE293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72357D"/>
    <w:multiLevelType w:val="hybridMultilevel"/>
    <w:tmpl w:val="CC7A0518"/>
    <w:lvl w:ilvl="0" w:tplc="46988F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13719E"/>
    <w:multiLevelType w:val="hybridMultilevel"/>
    <w:tmpl w:val="70BE95FC"/>
    <w:lvl w:ilvl="0" w:tplc="7CF64690">
      <w:start w:val="2"/>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005168F"/>
    <w:multiLevelType w:val="hybridMultilevel"/>
    <w:tmpl w:val="2996A8D0"/>
    <w:lvl w:ilvl="0" w:tplc="2D3E0AD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0407108"/>
    <w:multiLevelType w:val="multilevel"/>
    <w:tmpl w:val="06CC0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93370B"/>
    <w:multiLevelType w:val="hybridMultilevel"/>
    <w:tmpl w:val="E15AF456"/>
    <w:lvl w:ilvl="0" w:tplc="14E619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C4B7A3D"/>
    <w:multiLevelType w:val="hybridMultilevel"/>
    <w:tmpl w:val="6D98F372"/>
    <w:lvl w:ilvl="0" w:tplc="FC54CB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E355E6A"/>
    <w:multiLevelType w:val="hybridMultilevel"/>
    <w:tmpl w:val="72EC2924"/>
    <w:lvl w:ilvl="0" w:tplc="DCF0A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EB63B89"/>
    <w:multiLevelType w:val="hybridMultilevel"/>
    <w:tmpl w:val="459CBFC8"/>
    <w:lvl w:ilvl="0" w:tplc="CAACA6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2B3C40"/>
    <w:multiLevelType w:val="hybridMultilevel"/>
    <w:tmpl w:val="E0A81CF2"/>
    <w:lvl w:ilvl="0" w:tplc="423C558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2B1229"/>
    <w:multiLevelType w:val="hybridMultilevel"/>
    <w:tmpl w:val="9C1679C8"/>
    <w:lvl w:ilvl="0" w:tplc="475C27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D4D06B1"/>
    <w:multiLevelType w:val="hybridMultilevel"/>
    <w:tmpl w:val="A8B254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25D353A"/>
    <w:multiLevelType w:val="hybridMultilevel"/>
    <w:tmpl w:val="439048CC"/>
    <w:lvl w:ilvl="0" w:tplc="E54E677A">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446D502A"/>
    <w:multiLevelType w:val="hybridMultilevel"/>
    <w:tmpl w:val="DC309ED8"/>
    <w:lvl w:ilvl="0" w:tplc="76760D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7833C27"/>
    <w:multiLevelType w:val="hybridMultilevel"/>
    <w:tmpl w:val="4B8242B4"/>
    <w:lvl w:ilvl="0" w:tplc="6D84BC16">
      <w:start w:val="2"/>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15:restartNumberingAfterBreak="0">
    <w:nsid w:val="4F5B1F5D"/>
    <w:multiLevelType w:val="hybridMultilevel"/>
    <w:tmpl w:val="FC62C450"/>
    <w:lvl w:ilvl="0" w:tplc="3B86DA3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26C52A2"/>
    <w:multiLevelType w:val="hybridMultilevel"/>
    <w:tmpl w:val="50CE57EE"/>
    <w:lvl w:ilvl="0" w:tplc="FD5091A8">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4EE7F65"/>
    <w:multiLevelType w:val="hybridMultilevel"/>
    <w:tmpl w:val="CD7A53BE"/>
    <w:lvl w:ilvl="0" w:tplc="6CC66B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EEF3197"/>
    <w:multiLevelType w:val="multilevel"/>
    <w:tmpl w:val="79FE8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EF5B96"/>
    <w:multiLevelType w:val="hybridMultilevel"/>
    <w:tmpl w:val="0E203960"/>
    <w:lvl w:ilvl="0" w:tplc="1D802D58">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F3F1611"/>
    <w:multiLevelType w:val="hybridMultilevel"/>
    <w:tmpl w:val="AFF6E5B4"/>
    <w:lvl w:ilvl="0" w:tplc="405C8D06">
      <w:start w:val="1"/>
      <w:numFmt w:val="low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6" w15:restartNumberingAfterBreak="0">
    <w:nsid w:val="6F7233F9"/>
    <w:multiLevelType w:val="multilevel"/>
    <w:tmpl w:val="4140C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9C5349"/>
    <w:multiLevelType w:val="multilevel"/>
    <w:tmpl w:val="A6AC8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EB505A"/>
    <w:multiLevelType w:val="hybridMultilevel"/>
    <w:tmpl w:val="AD8431AE"/>
    <w:lvl w:ilvl="0" w:tplc="BC9672BA">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58F442A"/>
    <w:multiLevelType w:val="hybridMultilevel"/>
    <w:tmpl w:val="61F6B9F4"/>
    <w:lvl w:ilvl="0" w:tplc="E3AE0FB2">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10715883">
    <w:abstractNumId w:val="0"/>
  </w:num>
  <w:num w:numId="2" w16cid:durableId="842818861">
    <w:abstractNumId w:val="2"/>
  </w:num>
  <w:num w:numId="3" w16cid:durableId="1797681326">
    <w:abstractNumId w:val="7"/>
  </w:num>
  <w:num w:numId="4" w16cid:durableId="117459242">
    <w:abstractNumId w:val="14"/>
  </w:num>
  <w:num w:numId="5" w16cid:durableId="1643267639">
    <w:abstractNumId w:val="19"/>
  </w:num>
  <w:num w:numId="6" w16cid:durableId="1269461244">
    <w:abstractNumId w:val="15"/>
  </w:num>
  <w:num w:numId="7" w16cid:durableId="144442615">
    <w:abstractNumId w:val="24"/>
  </w:num>
  <w:num w:numId="8" w16cid:durableId="1356612864">
    <w:abstractNumId w:val="16"/>
  </w:num>
  <w:num w:numId="9" w16cid:durableId="699820954">
    <w:abstractNumId w:val="8"/>
  </w:num>
  <w:num w:numId="10" w16cid:durableId="151337382">
    <w:abstractNumId w:val="25"/>
  </w:num>
  <w:num w:numId="11" w16cid:durableId="83498795">
    <w:abstractNumId w:val="13"/>
  </w:num>
  <w:num w:numId="12" w16cid:durableId="1495872358">
    <w:abstractNumId w:val="5"/>
  </w:num>
  <w:num w:numId="13" w16cid:durableId="658772621">
    <w:abstractNumId w:val="4"/>
  </w:num>
  <w:num w:numId="14" w16cid:durableId="202911575">
    <w:abstractNumId w:val="1"/>
  </w:num>
  <w:num w:numId="15" w16cid:durableId="1238321480">
    <w:abstractNumId w:val="29"/>
  </w:num>
  <w:num w:numId="16" w16cid:durableId="895973505">
    <w:abstractNumId w:val="10"/>
  </w:num>
  <w:num w:numId="17" w16cid:durableId="4602797">
    <w:abstractNumId w:val="12"/>
  </w:num>
  <w:num w:numId="18" w16cid:durableId="1162115367">
    <w:abstractNumId w:val="6"/>
  </w:num>
  <w:num w:numId="19" w16cid:durableId="931157534">
    <w:abstractNumId w:val="18"/>
  </w:num>
  <w:num w:numId="20" w16cid:durableId="202404413">
    <w:abstractNumId w:val="20"/>
  </w:num>
  <w:num w:numId="21" w16cid:durableId="1037700992">
    <w:abstractNumId w:val="22"/>
  </w:num>
  <w:num w:numId="22" w16cid:durableId="1795173826">
    <w:abstractNumId w:val="11"/>
  </w:num>
  <w:num w:numId="23" w16cid:durableId="1390885475">
    <w:abstractNumId w:val="21"/>
  </w:num>
  <w:num w:numId="24" w16cid:durableId="1972862502">
    <w:abstractNumId w:val="28"/>
  </w:num>
  <w:num w:numId="25" w16cid:durableId="912086190">
    <w:abstractNumId w:val="17"/>
  </w:num>
  <w:num w:numId="26" w16cid:durableId="1281767318">
    <w:abstractNumId w:val="3"/>
  </w:num>
  <w:num w:numId="27" w16cid:durableId="1313828524">
    <w:abstractNumId w:val="9"/>
  </w:num>
  <w:num w:numId="28" w16cid:durableId="1273629610">
    <w:abstractNumId w:val="27"/>
  </w:num>
  <w:num w:numId="29" w16cid:durableId="1328821334">
    <w:abstractNumId w:val="26"/>
  </w:num>
  <w:num w:numId="30" w16cid:durableId="1647847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0D5"/>
    <w:rsid w:val="00000435"/>
    <w:rsid w:val="0000150A"/>
    <w:rsid w:val="00001BAB"/>
    <w:rsid w:val="00001FCC"/>
    <w:rsid w:val="000026A4"/>
    <w:rsid w:val="00002BFF"/>
    <w:rsid w:val="000035FF"/>
    <w:rsid w:val="000043E1"/>
    <w:rsid w:val="00004F36"/>
    <w:rsid w:val="00004F4C"/>
    <w:rsid w:val="000059D8"/>
    <w:rsid w:val="00005DD2"/>
    <w:rsid w:val="00006680"/>
    <w:rsid w:val="00006AEA"/>
    <w:rsid w:val="0000717A"/>
    <w:rsid w:val="00007A47"/>
    <w:rsid w:val="000104CB"/>
    <w:rsid w:val="0001108B"/>
    <w:rsid w:val="00013028"/>
    <w:rsid w:val="000132E0"/>
    <w:rsid w:val="00013F4D"/>
    <w:rsid w:val="00013FC8"/>
    <w:rsid w:val="00015621"/>
    <w:rsid w:val="000157B4"/>
    <w:rsid w:val="00020906"/>
    <w:rsid w:val="00022DB8"/>
    <w:rsid w:val="000247FD"/>
    <w:rsid w:val="00026023"/>
    <w:rsid w:val="00026ED2"/>
    <w:rsid w:val="00030457"/>
    <w:rsid w:val="00031512"/>
    <w:rsid w:val="000326D6"/>
    <w:rsid w:val="00033D19"/>
    <w:rsid w:val="0003602C"/>
    <w:rsid w:val="00037B7C"/>
    <w:rsid w:val="0004043F"/>
    <w:rsid w:val="000407A8"/>
    <w:rsid w:val="00040D6F"/>
    <w:rsid w:val="00041AB7"/>
    <w:rsid w:val="000421AA"/>
    <w:rsid w:val="0004237B"/>
    <w:rsid w:val="00042770"/>
    <w:rsid w:val="00043D0F"/>
    <w:rsid w:val="0004465F"/>
    <w:rsid w:val="00046C58"/>
    <w:rsid w:val="00047B08"/>
    <w:rsid w:val="00052E28"/>
    <w:rsid w:val="00052EE1"/>
    <w:rsid w:val="000534D4"/>
    <w:rsid w:val="00053CFD"/>
    <w:rsid w:val="00055011"/>
    <w:rsid w:val="000616D0"/>
    <w:rsid w:val="00061830"/>
    <w:rsid w:val="00061C9C"/>
    <w:rsid w:val="0006569A"/>
    <w:rsid w:val="0006764B"/>
    <w:rsid w:val="00071DF9"/>
    <w:rsid w:val="00073BAB"/>
    <w:rsid w:val="00075C3D"/>
    <w:rsid w:val="000761E6"/>
    <w:rsid w:val="00076B29"/>
    <w:rsid w:val="00077950"/>
    <w:rsid w:val="0008029E"/>
    <w:rsid w:val="0008087B"/>
    <w:rsid w:val="0008139D"/>
    <w:rsid w:val="00082695"/>
    <w:rsid w:val="000837FE"/>
    <w:rsid w:val="00083A27"/>
    <w:rsid w:val="0008484B"/>
    <w:rsid w:val="00084A4E"/>
    <w:rsid w:val="00087B90"/>
    <w:rsid w:val="000906A7"/>
    <w:rsid w:val="0009108C"/>
    <w:rsid w:val="00091B84"/>
    <w:rsid w:val="00092539"/>
    <w:rsid w:val="000925C4"/>
    <w:rsid w:val="00092BAF"/>
    <w:rsid w:val="00092E4D"/>
    <w:rsid w:val="00092E76"/>
    <w:rsid w:val="00092F4C"/>
    <w:rsid w:val="000940E8"/>
    <w:rsid w:val="00094EDE"/>
    <w:rsid w:val="0009640A"/>
    <w:rsid w:val="000A0BDA"/>
    <w:rsid w:val="000A1AD6"/>
    <w:rsid w:val="000A1C02"/>
    <w:rsid w:val="000A20EE"/>
    <w:rsid w:val="000A2BB0"/>
    <w:rsid w:val="000A3372"/>
    <w:rsid w:val="000A436C"/>
    <w:rsid w:val="000A4494"/>
    <w:rsid w:val="000A7919"/>
    <w:rsid w:val="000A7ED4"/>
    <w:rsid w:val="000B0C8A"/>
    <w:rsid w:val="000B142E"/>
    <w:rsid w:val="000B207D"/>
    <w:rsid w:val="000B2B13"/>
    <w:rsid w:val="000B2CFD"/>
    <w:rsid w:val="000B3AC7"/>
    <w:rsid w:val="000B48E4"/>
    <w:rsid w:val="000B6B31"/>
    <w:rsid w:val="000C05EE"/>
    <w:rsid w:val="000C092B"/>
    <w:rsid w:val="000C0C89"/>
    <w:rsid w:val="000C2912"/>
    <w:rsid w:val="000C42EA"/>
    <w:rsid w:val="000C4A07"/>
    <w:rsid w:val="000C6BD0"/>
    <w:rsid w:val="000C6F08"/>
    <w:rsid w:val="000D1273"/>
    <w:rsid w:val="000D1E32"/>
    <w:rsid w:val="000D211A"/>
    <w:rsid w:val="000D24BD"/>
    <w:rsid w:val="000D2692"/>
    <w:rsid w:val="000D3425"/>
    <w:rsid w:val="000D39AB"/>
    <w:rsid w:val="000D4423"/>
    <w:rsid w:val="000D46A7"/>
    <w:rsid w:val="000D4C27"/>
    <w:rsid w:val="000D70D8"/>
    <w:rsid w:val="000D7E83"/>
    <w:rsid w:val="000E014C"/>
    <w:rsid w:val="000E0B38"/>
    <w:rsid w:val="000E0EEC"/>
    <w:rsid w:val="000E133E"/>
    <w:rsid w:val="000E1FC0"/>
    <w:rsid w:val="000E1FCC"/>
    <w:rsid w:val="000E2487"/>
    <w:rsid w:val="000E393D"/>
    <w:rsid w:val="000E4E55"/>
    <w:rsid w:val="000E4F9F"/>
    <w:rsid w:val="000E5277"/>
    <w:rsid w:val="000E56A9"/>
    <w:rsid w:val="000E64EF"/>
    <w:rsid w:val="000F0991"/>
    <w:rsid w:val="000F121F"/>
    <w:rsid w:val="000F150A"/>
    <w:rsid w:val="000F18DB"/>
    <w:rsid w:val="000F2024"/>
    <w:rsid w:val="000F25F7"/>
    <w:rsid w:val="000F3B24"/>
    <w:rsid w:val="000F6B24"/>
    <w:rsid w:val="000F700F"/>
    <w:rsid w:val="000F7B53"/>
    <w:rsid w:val="00100AD4"/>
    <w:rsid w:val="0010116A"/>
    <w:rsid w:val="001019F6"/>
    <w:rsid w:val="0010205E"/>
    <w:rsid w:val="00103574"/>
    <w:rsid w:val="00103CA2"/>
    <w:rsid w:val="0010441E"/>
    <w:rsid w:val="00107435"/>
    <w:rsid w:val="001100FF"/>
    <w:rsid w:val="00110162"/>
    <w:rsid w:val="00111659"/>
    <w:rsid w:val="00111D96"/>
    <w:rsid w:val="00112BB7"/>
    <w:rsid w:val="0011373C"/>
    <w:rsid w:val="001139EF"/>
    <w:rsid w:val="00113D69"/>
    <w:rsid w:val="00114551"/>
    <w:rsid w:val="001152D6"/>
    <w:rsid w:val="00115A49"/>
    <w:rsid w:val="00115C85"/>
    <w:rsid w:val="0011710D"/>
    <w:rsid w:val="001201ED"/>
    <w:rsid w:val="00121404"/>
    <w:rsid w:val="001231B3"/>
    <w:rsid w:val="00124109"/>
    <w:rsid w:val="001251CB"/>
    <w:rsid w:val="00125340"/>
    <w:rsid w:val="00125B1C"/>
    <w:rsid w:val="00125B21"/>
    <w:rsid w:val="00126A43"/>
    <w:rsid w:val="0012779F"/>
    <w:rsid w:val="00127B7B"/>
    <w:rsid w:val="001311E4"/>
    <w:rsid w:val="00131DD4"/>
    <w:rsid w:val="00133399"/>
    <w:rsid w:val="001336F0"/>
    <w:rsid w:val="001338AA"/>
    <w:rsid w:val="0013474B"/>
    <w:rsid w:val="00134EBA"/>
    <w:rsid w:val="00135E0C"/>
    <w:rsid w:val="001372DF"/>
    <w:rsid w:val="00140581"/>
    <w:rsid w:val="001408B1"/>
    <w:rsid w:val="00140EA9"/>
    <w:rsid w:val="00140F01"/>
    <w:rsid w:val="001413B8"/>
    <w:rsid w:val="001415EF"/>
    <w:rsid w:val="0014243C"/>
    <w:rsid w:val="0014303F"/>
    <w:rsid w:val="0014578C"/>
    <w:rsid w:val="00146C36"/>
    <w:rsid w:val="00147C77"/>
    <w:rsid w:val="00150ED0"/>
    <w:rsid w:val="001516E4"/>
    <w:rsid w:val="00151E7F"/>
    <w:rsid w:val="00153168"/>
    <w:rsid w:val="00155D9C"/>
    <w:rsid w:val="0015719F"/>
    <w:rsid w:val="00157A35"/>
    <w:rsid w:val="00161081"/>
    <w:rsid w:val="001630F4"/>
    <w:rsid w:val="00163373"/>
    <w:rsid w:val="00165F4B"/>
    <w:rsid w:val="0016638B"/>
    <w:rsid w:val="001666BE"/>
    <w:rsid w:val="00167749"/>
    <w:rsid w:val="0017028B"/>
    <w:rsid w:val="001705D3"/>
    <w:rsid w:val="0017062F"/>
    <w:rsid w:val="001706F0"/>
    <w:rsid w:val="00171A3A"/>
    <w:rsid w:val="00171F62"/>
    <w:rsid w:val="00172336"/>
    <w:rsid w:val="00172774"/>
    <w:rsid w:val="00173333"/>
    <w:rsid w:val="00180632"/>
    <w:rsid w:val="00182BE2"/>
    <w:rsid w:val="00183270"/>
    <w:rsid w:val="001835C8"/>
    <w:rsid w:val="001852EA"/>
    <w:rsid w:val="00185CEB"/>
    <w:rsid w:val="0018617F"/>
    <w:rsid w:val="0018700A"/>
    <w:rsid w:val="001903B5"/>
    <w:rsid w:val="00190E99"/>
    <w:rsid w:val="00193F0C"/>
    <w:rsid w:val="00196074"/>
    <w:rsid w:val="00196AEF"/>
    <w:rsid w:val="001A0A4C"/>
    <w:rsid w:val="001A107B"/>
    <w:rsid w:val="001A4B90"/>
    <w:rsid w:val="001A65E9"/>
    <w:rsid w:val="001A6990"/>
    <w:rsid w:val="001A69EC"/>
    <w:rsid w:val="001A7D1B"/>
    <w:rsid w:val="001B2181"/>
    <w:rsid w:val="001B2BCD"/>
    <w:rsid w:val="001B4066"/>
    <w:rsid w:val="001B4155"/>
    <w:rsid w:val="001B5768"/>
    <w:rsid w:val="001B72D3"/>
    <w:rsid w:val="001B74FC"/>
    <w:rsid w:val="001B797A"/>
    <w:rsid w:val="001C1668"/>
    <w:rsid w:val="001C299C"/>
    <w:rsid w:val="001C34FF"/>
    <w:rsid w:val="001C3A68"/>
    <w:rsid w:val="001C58AE"/>
    <w:rsid w:val="001C742D"/>
    <w:rsid w:val="001C744E"/>
    <w:rsid w:val="001D112B"/>
    <w:rsid w:val="001D1401"/>
    <w:rsid w:val="001D2412"/>
    <w:rsid w:val="001D288C"/>
    <w:rsid w:val="001D380C"/>
    <w:rsid w:val="001D4321"/>
    <w:rsid w:val="001D54FE"/>
    <w:rsid w:val="001D77A7"/>
    <w:rsid w:val="001D7C65"/>
    <w:rsid w:val="001E0203"/>
    <w:rsid w:val="001E0838"/>
    <w:rsid w:val="001E15ED"/>
    <w:rsid w:val="001E16DF"/>
    <w:rsid w:val="001E266E"/>
    <w:rsid w:val="001E297E"/>
    <w:rsid w:val="001E30B0"/>
    <w:rsid w:val="001E4707"/>
    <w:rsid w:val="001E54A4"/>
    <w:rsid w:val="001E5CFE"/>
    <w:rsid w:val="001E5D88"/>
    <w:rsid w:val="001E61B0"/>
    <w:rsid w:val="001E66C9"/>
    <w:rsid w:val="001F142A"/>
    <w:rsid w:val="001F274C"/>
    <w:rsid w:val="001F2CF9"/>
    <w:rsid w:val="001F2E3B"/>
    <w:rsid w:val="001F3CBB"/>
    <w:rsid w:val="001F3FAB"/>
    <w:rsid w:val="001F47D1"/>
    <w:rsid w:val="001F52F3"/>
    <w:rsid w:val="001F5C7B"/>
    <w:rsid w:val="001F64FD"/>
    <w:rsid w:val="001F74C2"/>
    <w:rsid w:val="001F7CE0"/>
    <w:rsid w:val="002000E4"/>
    <w:rsid w:val="00201FBC"/>
    <w:rsid w:val="002039B9"/>
    <w:rsid w:val="00203C87"/>
    <w:rsid w:val="00210481"/>
    <w:rsid w:val="0021082D"/>
    <w:rsid w:val="0021102D"/>
    <w:rsid w:val="00211259"/>
    <w:rsid w:val="0021127A"/>
    <w:rsid w:val="002112E9"/>
    <w:rsid w:val="00212BD1"/>
    <w:rsid w:val="00212DF3"/>
    <w:rsid w:val="002154B2"/>
    <w:rsid w:val="002155C1"/>
    <w:rsid w:val="002159EC"/>
    <w:rsid w:val="002162A3"/>
    <w:rsid w:val="002206BE"/>
    <w:rsid w:val="00221D8F"/>
    <w:rsid w:val="00222D45"/>
    <w:rsid w:val="00222E59"/>
    <w:rsid w:val="00223AB4"/>
    <w:rsid w:val="002243A7"/>
    <w:rsid w:val="00226060"/>
    <w:rsid w:val="00230A3A"/>
    <w:rsid w:val="00231525"/>
    <w:rsid w:val="00233C91"/>
    <w:rsid w:val="00235AE5"/>
    <w:rsid w:val="002360C0"/>
    <w:rsid w:val="0023634C"/>
    <w:rsid w:val="002364B4"/>
    <w:rsid w:val="00237067"/>
    <w:rsid w:val="00237E5E"/>
    <w:rsid w:val="00241E41"/>
    <w:rsid w:val="002442F7"/>
    <w:rsid w:val="00244D72"/>
    <w:rsid w:val="00246814"/>
    <w:rsid w:val="002476E7"/>
    <w:rsid w:val="00247F18"/>
    <w:rsid w:val="0025186F"/>
    <w:rsid w:val="00251BBF"/>
    <w:rsid w:val="00252DAE"/>
    <w:rsid w:val="002532A2"/>
    <w:rsid w:val="0025339D"/>
    <w:rsid w:val="002546A1"/>
    <w:rsid w:val="00254A30"/>
    <w:rsid w:val="00254ABB"/>
    <w:rsid w:val="00256A38"/>
    <w:rsid w:val="00256B27"/>
    <w:rsid w:val="00257BD8"/>
    <w:rsid w:val="00261837"/>
    <w:rsid w:val="00261F6A"/>
    <w:rsid w:val="00262685"/>
    <w:rsid w:val="00262EE8"/>
    <w:rsid w:val="00263774"/>
    <w:rsid w:val="0026506A"/>
    <w:rsid w:val="00265343"/>
    <w:rsid w:val="00267A6F"/>
    <w:rsid w:val="00267D51"/>
    <w:rsid w:val="0027005B"/>
    <w:rsid w:val="002703C6"/>
    <w:rsid w:val="002705A6"/>
    <w:rsid w:val="00270DF7"/>
    <w:rsid w:val="0027193F"/>
    <w:rsid w:val="00272257"/>
    <w:rsid w:val="002728FD"/>
    <w:rsid w:val="00272EB0"/>
    <w:rsid w:val="00273541"/>
    <w:rsid w:val="00273653"/>
    <w:rsid w:val="00273A6D"/>
    <w:rsid w:val="002752F3"/>
    <w:rsid w:val="0027590D"/>
    <w:rsid w:val="00275B48"/>
    <w:rsid w:val="00276654"/>
    <w:rsid w:val="002773C7"/>
    <w:rsid w:val="00277A6E"/>
    <w:rsid w:val="002809D7"/>
    <w:rsid w:val="00280C44"/>
    <w:rsid w:val="00281348"/>
    <w:rsid w:val="002817CF"/>
    <w:rsid w:val="0028342C"/>
    <w:rsid w:val="0028428D"/>
    <w:rsid w:val="0028442D"/>
    <w:rsid w:val="00284E08"/>
    <w:rsid w:val="00286068"/>
    <w:rsid w:val="002907ED"/>
    <w:rsid w:val="0029088F"/>
    <w:rsid w:val="00290D5D"/>
    <w:rsid w:val="002913CC"/>
    <w:rsid w:val="00291605"/>
    <w:rsid w:val="00292615"/>
    <w:rsid w:val="002926C1"/>
    <w:rsid w:val="00292CD9"/>
    <w:rsid w:val="00293462"/>
    <w:rsid w:val="0029363F"/>
    <w:rsid w:val="002947BF"/>
    <w:rsid w:val="00295717"/>
    <w:rsid w:val="00297045"/>
    <w:rsid w:val="002971EB"/>
    <w:rsid w:val="002A1C39"/>
    <w:rsid w:val="002A2EEA"/>
    <w:rsid w:val="002A3FA5"/>
    <w:rsid w:val="002A45EA"/>
    <w:rsid w:val="002A4675"/>
    <w:rsid w:val="002A4F7D"/>
    <w:rsid w:val="002A5540"/>
    <w:rsid w:val="002A6F33"/>
    <w:rsid w:val="002A6F4F"/>
    <w:rsid w:val="002B03FE"/>
    <w:rsid w:val="002B2AD0"/>
    <w:rsid w:val="002B37AA"/>
    <w:rsid w:val="002B434C"/>
    <w:rsid w:val="002B4437"/>
    <w:rsid w:val="002B4D5F"/>
    <w:rsid w:val="002B71DA"/>
    <w:rsid w:val="002C055F"/>
    <w:rsid w:val="002C1E18"/>
    <w:rsid w:val="002C395B"/>
    <w:rsid w:val="002C4B50"/>
    <w:rsid w:val="002C4CDE"/>
    <w:rsid w:val="002C5539"/>
    <w:rsid w:val="002C59C3"/>
    <w:rsid w:val="002C6EE2"/>
    <w:rsid w:val="002C74EE"/>
    <w:rsid w:val="002C75DD"/>
    <w:rsid w:val="002D040F"/>
    <w:rsid w:val="002D0FB3"/>
    <w:rsid w:val="002D17AA"/>
    <w:rsid w:val="002D4592"/>
    <w:rsid w:val="002D46C9"/>
    <w:rsid w:val="002D70FE"/>
    <w:rsid w:val="002D71D2"/>
    <w:rsid w:val="002D7F82"/>
    <w:rsid w:val="002E01FB"/>
    <w:rsid w:val="002E145E"/>
    <w:rsid w:val="002E14AE"/>
    <w:rsid w:val="002E30C7"/>
    <w:rsid w:val="002E616C"/>
    <w:rsid w:val="002E62E9"/>
    <w:rsid w:val="002E6DCB"/>
    <w:rsid w:val="002E7071"/>
    <w:rsid w:val="002F110C"/>
    <w:rsid w:val="002F2A3A"/>
    <w:rsid w:val="002F3363"/>
    <w:rsid w:val="002F39DD"/>
    <w:rsid w:val="002F423D"/>
    <w:rsid w:val="002F51B6"/>
    <w:rsid w:val="002F5B66"/>
    <w:rsid w:val="002F7CE0"/>
    <w:rsid w:val="00300B61"/>
    <w:rsid w:val="0030122F"/>
    <w:rsid w:val="00301621"/>
    <w:rsid w:val="003019B0"/>
    <w:rsid w:val="00301B07"/>
    <w:rsid w:val="003041B8"/>
    <w:rsid w:val="003044F9"/>
    <w:rsid w:val="00304878"/>
    <w:rsid w:val="00314058"/>
    <w:rsid w:val="0031435C"/>
    <w:rsid w:val="003147FA"/>
    <w:rsid w:val="00315E5A"/>
    <w:rsid w:val="00320723"/>
    <w:rsid w:val="00321419"/>
    <w:rsid w:val="00321E06"/>
    <w:rsid w:val="003229FF"/>
    <w:rsid w:val="00322F80"/>
    <w:rsid w:val="003237C8"/>
    <w:rsid w:val="003258AA"/>
    <w:rsid w:val="00325AE0"/>
    <w:rsid w:val="00325B4C"/>
    <w:rsid w:val="00325D61"/>
    <w:rsid w:val="0032708B"/>
    <w:rsid w:val="00330AAE"/>
    <w:rsid w:val="003315CD"/>
    <w:rsid w:val="00331A2E"/>
    <w:rsid w:val="00333D39"/>
    <w:rsid w:val="003345B2"/>
    <w:rsid w:val="00334970"/>
    <w:rsid w:val="00335921"/>
    <w:rsid w:val="003363C7"/>
    <w:rsid w:val="00336BB6"/>
    <w:rsid w:val="00342C38"/>
    <w:rsid w:val="00342E6D"/>
    <w:rsid w:val="0034570C"/>
    <w:rsid w:val="0034627E"/>
    <w:rsid w:val="00346466"/>
    <w:rsid w:val="00346586"/>
    <w:rsid w:val="00346B87"/>
    <w:rsid w:val="00346D5B"/>
    <w:rsid w:val="00347B87"/>
    <w:rsid w:val="00347C80"/>
    <w:rsid w:val="0035090D"/>
    <w:rsid w:val="003513AE"/>
    <w:rsid w:val="00354AB3"/>
    <w:rsid w:val="0035552F"/>
    <w:rsid w:val="00355DEC"/>
    <w:rsid w:val="00357D63"/>
    <w:rsid w:val="00357F7E"/>
    <w:rsid w:val="0036065F"/>
    <w:rsid w:val="0036097E"/>
    <w:rsid w:val="003611B4"/>
    <w:rsid w:val="00361A4A"/>
    <w:rsid w:val="00361C51"/>
    <w:rsid w:val="003626D2"/>
    <w:rsid w:val="00363621"/>
    <w:rsid w:val="00364F17"/>
    <w:rsid w:val="00365604"/>
    <w:rsid w:val="00365A24"/>
    <w:rsid w:val="003674EB"/>
    <w:rsid w:val="0037190B"/>
    <w:rsid w:val="00371FE8"/>
    <w:rsid w:val="003726D3"/>
    <w:rsid w:val="00372AC2"/>
    <w:rsid w:val="00373112"/>
    <w:rsid w:val="00373218"/>
    <w:rsid w:val="003732AD"/>
    <w:rsid w:val="003734C2"/>
    <w:rsid w:val="00373556"/>
    <w:rsid w:val="00373964"/>
    <w:rsid w:val="00373D6A"/>
    <w:rsid w:val="0037426E"/>
    <w:rsid w:val="00374B9F"/>
    <w:rsid w:val="00375AB7"/>
    <w:rsid w:val="0037698C"/>
    <w:rsid w:val="00376E9F"/>
    <w:rsid w:val="00376F74"/>
    <w:rsid w:val="0037764F"/>
    <w:rsid w:val="00380867"/>
    <w:rsid w:val="00380F8C"/>
    <w:rsid w:val="00381047"/>
    <w:rsid w:val="00382076"/>
    <w:rsid w:val="00383918"/>
    <w:rsid w:val="00384A21"/>
    <w:rsid w:val="00385716"/>
    <w:rsid w:val="00385F6C"/>
    <w:rsid w:val="00386368"/>
    <w:rsid w:val="00387A65"/>
    <w:rsid w:val="0039031A"/>
    <w:rsid w:val="0039076F"/>
    <w:rsid w:val="00392922"/>
    <w:rsid w:val="00394F2D"/>
    <w:rsid w:val="00394FDB"/>
    <w:rsid w:val="003955CD"/>
    <w:rsid w:val="00395684"/>
    <w:rsid w:val="003962AC"/>
    <w:rsid w:val="003970FA"/>
    <w:rsid w:val="003A1E5E"/>
    <w:rsid w:val="003A2354"/>
    <w:rsid w:val="003A40FF"/>
    <w:rsid w:val="003A4D09"/>
    <w:rsid w:val="003A4DC2"/>
    <w:rsid w:val="003A543B"/>
    <w:rsid w:val="003A5FAB"/>
    <w:rsid w:val="003A68CC"/>
    <w:rsid w:val="003B0C41"/>
    <w:rsid w:val="003B2B1B"/>
    <w:rsid w:val="003B3FE3"/>
    <w:rsid w:val="003B43CB"/>
    <w:rsid w:val="003B466F"/>
    <w:rsid w:val="003B4D77"/>
    <w:rsid w:val="003B58AC"/>
    <w:rsid w:val="003B787D"/>
    <w:rsid w:val="003B7A4F"/>
    <w:rsid w:val="003C0586"/>
    <w:rsid w:val="003C083B"/>
    <w:rsid w:val="003C2049"/>
    <w:rsid w:val="003C24D0"/>
    <w:rsid w:val="003C27E1"/>
    <w:rsid w:val="003C3DD8"/>
    <w:rsid w:val="003C5DDD"/>
    <w:rsid w:val="003C6070"/>
    <w:rsid w:val="003C60F8"/>
    <w:rsid w:val="003C656B"/>
    <w:rsid w:val="003C7BE1"/>
    <w:rsid w:val="003D06C0"/>
    <w:rsid w:val="003D0873"/>
    <w:rsid w:val="003D0B34"/>
    <w:rsid w:val="003D0BE6"/>
    <w:rsid w:val="003D248B"/>
    <w:rsid w:val="003D28CB"/>
    <w:rsid w:val="003D2CCC"/>
    <w:rsid w:val="003D2E0A"/>
    <w:rsid w:val="003D41B1"/>
    <w:rsid w:val="003D601D"/>
    <w:rsid w:val="003D7DC4"/>
    <w:rsid w:val="003E11D2"/>
    <w:rsid w:val="003E187A"/>
    <w:rsid w:val="003E2926"/>
    <w:rsid w:val="003E4B51"/>
    <w:rsid w:val="003E56CF"/>
    <w:rsid w:val="003E5B50"/>
    <w:rsid w:val="003E67B4"/>
    <w:rsid w:val="003E67ED"/>
    <w:rsid w:val="003F0698"/>
    <w:rsid w:val="003F0C55"/>
    <w:rsid w:val="003F1C09"/>
    <w:rsid w:val="003F226C"/>
    <w:rsid w:val="003F238A"/>
    <w:rsid w:val="003F289A"/>
    <w:rsid w:val="003F3544"/>
    <w:rsid w:val="003F4542"/>
    <w:rsid w:val="003F56EC"/>
    <w:rsid w:val="003F7C23"/>
    <w:rsid w:val="00400417"/>
    <w:rsid w:val="0040121A"/>
    <w:rsid w:val="00402AAC"/>
    <w:rsid w:val="00403DC5"/>
    <w:rsid w:val="004044EA"/>
    <w:rsid w:val="00404BAD"/>
    <w:rsid w:val="00406CF8"/>
    <w:rsid w:val="00407C54"/>
    <w:rsid w:val="00410CCA"/>
    <w:rsid w:val="0041102D"/>
    <w:rsid w:val="00411066"/>
    <w:rsid w:val="00412069"/>
    <w:rsid w:val="00412EF6"/>
    <w:rsid w:val="00413300"/>
    <w:rsid w:val="00413579"/>
    <w:rsid w:val="00414288"/>
    <w:rsid w:val="00414B96"/>
    <w:rsid w:val="00414E8A"/>
    <w:rsid w:val="0041511E"/>
    <w:rsid w:val="00417EE3"/>
    <w:rsid w:val="00420547"/>
    <w:rsid w:val="00420CAE"/>
    <w:rsid w:val="004211A4"/>
    <w:rsid w:val="004219EE"/>
    <w:rsid w:val="0042242C"/>
    <w:rsid w:val="004228FB"/>
    <w:rsid w:val="00423A2A"/>
    <w:rsid w:val="00423D91"/>
    <w:rsid w:val="00423E41"/>
    <w:rsid w:val="00424584"/>
    <w:rsid w:val="00425842"/>
    <w:rsid w:val="00425EC9"/>
    <w:rsid w:val="0042715F"/>
    <w:rsid w:val="00427EAF"/>
    <w:rsid w:val="00430905"/>
    <w:rsid w:val="00430E9A"/>
    <w:rsid w:val="00431483"/>
    <w:rsid w:val="004314DB"/>
    <w:rsid w:val="00431C75"/>
    <w:rsid w:val="0043288E"/>
    <w:rsid w:val="00432A46"/>
    <w:rsid w:val="00432BA6"/>
    <w:rsid w:val="00433A56"/>
    <w:rsid w:val="00433DC9"/>
    <w:rsid w:val="004354D7"/>
    <w:rsid w:val="00436E82"/>
    <w:rsid w:val="00437780"/>
    <w:rsid w:val="00440905"/>
    <w:rsid w:val="00442BB4"/>
    <w:rsid w:val="00442E87"/>
    <w:rsid w:val="00443138"/>
    <w:rsid w:val="00443E2E"/>
    <w:rsid w:val="00444675"/>
    <w:rsid w:val="0044473F"/>
    <w:rsid w:val="00444BE4"/>
    <w:rsid w:val="00444DCF"/>
    <w:rsid w:val="00444E83"/>
    <w:rsid w:val="0044659E"/>
    <w:rsid w:val="004469CA"/>
    <w:rsid w:val="0045027B"/>
    <w:rsid w:val="004511D6"/>
    <w:rsid w:val="004542BC"/>
    <w:rsid w:val="00454777"/>
    <w:rsid w:val="00454BA7"/>
    <w:rsid w:val="00455123"/>
    <w:rsid w:val="00456D12"/>
    <w:rsid w:val="00457605"/>
    <w:rsid w:val="00457E38"/>
    <w:rsid w:val="00460334"/>
    <w:rsid w:val="00461DE5"/>
    <w:rsid w:val="004623B3"/>
    <w:rsid w:val="004640AC"/>
    <w:rsid w:val="00464559"/>
    <w:rsid w:val="00464C60"/>
    <w:rsid w:val="00465437"/>
    <w:rsid w:val="004669A4"/>
    <w:rsid w:val="004677EF"/>
    <w:rsid w:val="00467DD6"/>
    <w:rsid w:val="00467EC9"/>
    <w:rsid w:val="00470ABF"/>
    <w:rsid w:val="00471C42"/>
    <w:rsid w:val="00472092"/>
    <w:rsid w:val="00472887"/>
    <w:rsid w:val="00473C7C"/>
    <w:rsid w:val="00474C4F"/>
    <w:rsid w:val="0047611A"/>
    <w:rsid w:val="00477FD8"/>
    <w:rsid w:val="0048077B"/>
    <w:rsid w:val="00480DF9"/>
    <w:rsid w:val="0048174A"/>
    <w:rsid w:val="00481CAB"/>
    <w:rsid w:val="00483DFC"/>
    <w:rsid w:val="0048626C"/>
    <w:rsid w:val="00487C27"/>
    <w:rsid w:val="00487D46"/>
    <w:rsid w:val="00490020"/>
    <w:rsid w:val="004900A3"/>
    <w:rsid w:val="00490D45"/>
    <w:rsid w:val="0049353D"/>
    <w:rsid w:val="0049435E"/>
    <w:rsid w:val="0049466D"/>
    <w:rsid w:val="00494755"/>
    <w:rsid w:val="004948B5"/>
    <w:rsid w:val="004952E7"/>
    <w:rsid w:val="00497176"/>
    <w:rsid w:val="004974C2"/>
    <w:rsid w:val="00497863"/>
    <w:rsid w:val="00497CFB"/>
    <w:rsid w:val="004A1B1E"/>
    <w:rsid w:val="004A1F1C"/>
    <w:rsid w:val="004A373D"/>
    <w:rsid w:val="004A450F"/>
    <w:rsid w:val="004A466C"/>
    <w:rsid w:val="004A4716"/>
    <w:rsid w:val="004A625E"/>
    <w:rsid w:val="004A67A5"/>
    <w:rsid w:val="004A7DA7"/>
    <w:rsid w:val="004B096D"/>
    <w:rsid w:val="004B09C4"/>
    <w:rsid w:val="004B1AF4"/>
    <w:rsid w:val="004B25C9"/>
    <w:rsid w:val="004B3E7D"/>
    <w:rsid w:val="004B613A"/>
    <w:rsid w:val="004B6E3B"/>
    <w:rsid w:val="004C1E07"/>
    <w:rsid w:val="004C26E4"/>
    <w:rsid w:val="004C2980"/>
    <w:rsid w:val="004C3CFB"/>
    <w:rsid w:val="004C4E75"/>
    <w:rsid w:val="004C6811"/>
    <w:rsid w:val="004C6A1A"/>
    <w:rsid w:val="004C70EF"/>
    <w:rsid w:val="004C7251"/>
    <w:rsid w:val="004C7261"/>
    <w:rsid w:val="004C73E3"/>
    <w:rsid w:val="004C7800"/>
    <w:rsid w:val="004D015F"/>
    <w:rsid w:val="004D2A11"/>
    <w:rsid w:val="004D2B13"/>
    <w:rsid w:val="004D462A"/>
    <w:rsid w:val="004D4C1D"/>
    <w:rsid w:val="004D623F"/>
    <w:rsid w:val="004E09C5"/>
    <w:rsid w:val="004E0BD9"/>
    <w:rsid w:val="004E18E1"/>
    <w:rsid w:val="004E1A31"/>
    <w:rsid w:val="004E1D28"/>
    <w:rsid w:val="004E2184"/>
    <w:rsid w:val="004E3576"/>
    <w:rsid w:val="004E4863"/>
    <w:rsid w:val="004E4D0B"/>
    <w:rsid w:val="004E769A"/>
    <w:rsid w:val="004E78BB"/>
    <w:rsid w:val="004E7E5D"/>
    <w:rsid w:val="004F05C6"/>
    <w:rsid w:val="004F264D"/>
    <w:rsid w:val="004F27B7"/>
    <w:rsid w:val="004F2FC7"/>
    <w:rsid w:val="004F33AE"/>
    <w:rsid w:val="004F3AAE"/>
    <w:rsid w:val="005002EB"/>
    <w:rsid w:val="00502139"/>
    <w:rsid w:val="00502AAB"/>
    <w:rsid w:val="00504A24"/>
    <w:rsid w:val="0050730F"/>
    <w:rsid w:val="00507DBB"/>
    <w:rsid w:val="00510DD1"/>
    <w:rsid w:val="00510FE3"/>
    <w:rsid w:val="005114D1"/>
    <w:rsid w:val="0051188A"/>
    <w:rsid w:val="0051280D"/>
    <w:rsid w:val="00512F4E"/>
    <w:rsid w:val="005148B0"/>
    <w:rsid w:val="005149A2"/>
    <w:rsid w:val="0051691A"/>
    <w:rsid w:val="005169C6"/>
    <w:rsid w:val="0051765A"/>
    <w:rsid w:val="0052023B"/>
    <w:rsid w:val="005204C9"/>
    <w:rsid w:val="00521BB7"/>
    <w:rsid w:val="00522D55"/>
    <w:rsid w:val="00525393"/>
    <w:rsid w:val="005255E8"/>
    <w:rsid w:val="00526873"/>
    <w:rsid w:val="005278F8"/>
    <w:rsid w:val="00530AFB"/>
    <w:rsid w:val="00530E2D"/>
    <w:rsid w:val="00531679"/>
    <w:rsid w:val="00532237"/>
    <w:rsid w:val="00536E67"/>
    <w:rsid w:val="0053704E"/>
    <w:rsid w:val="00540226"/>
    <w:rsid w:val="00540303"/>
    <w:rsid w:val="00540640"/>
    <w:rsid w:val="00542DE6"/>
    <w:rsid w:val="005435A9"/>
    <w:rsid w:val="00543650"/>
    <w:rsid w:val="00543ED3"/>
    <w:rsid w:val="0054439A"/>
    <w:rsid w:val="005449BE"/>
    <w:rsid w:val="00544CBB"/>
    <w:rsid w:val="00546070"/>
    <w:rsid w:val="005463CE"/>
    <w:rsid w:val="00546BA8"/>
    <w:rsid w:val="00547629"/>
    <w:rsid w:val="00547BFA"/>
    <w:rsid w:val="005510E5"/>
    <w:rsid w:val="00551EA5"/>
    <w:rsid w:val="00552335"/>
    <w:rsid w:val="0055266E"/>
    <w:rsid w:val="00552DC6"/>
    <w:rsid w:val="0055390B"/>
    <w:rsid w:val="00555580"/>
    <w:rsid w:val="005558CE"/>
    <w:rsid w:val="00557604"/>
    <w:rsid w:val="00557869"/>
    <w:rsid w:val="00557B89"/>
    <w:rsid w:val="00560957"/>
    <w:rsid w:val="00560A94"/>
    <w:rsid w:val="00561076"/>
    <w:rsid w:val="005611AB"/>
    <w:rsid w:val="005611FD"/>
    <w:rsid w:val="00562741"/>
    <w:rsid w:val="00563361"/>
    <w:rsid w:val="00564353"/>
    <w:rsid w:val="00566312"/>
    <w:rsid w:val="005667EE"/>
    <w:rsid w:val="005705BD"/>
    <w:rsid w:val="0057064A"/>
    <w:rsid w:val="00571071"/>
    <w:rsid w:val="0057110D"/>
    <w:rsid w:val="0057191B"/>
    <w:rsid w:val="00571E53"/>
    <w:rsid w:val="00572CAF"/>
    <w:rsid w:val="00573800"/>
    <w:rsid w:val="00573C37"/>
    <w:rsid w:val="0057439E"/>
    <w:rsid w:val="0057440D"/>
    <w:rsid w:val="005752F6"/>
    <w:rsid w:val="00575932"/>
    <w:rsid w:val="0057612F"/>
    <w:rsid w:val="00577CBD"/>
    <w:rsid w:val="005814CC"/>
    <w:rsid w:val="00581F34"/>
    <w:rsid w:val="00585115"/>
    <w:rsid w:val="00586215"/>
    <w:rsid w:val="00586735"/>
    <w:rsid w:val="00587F69"/>
    <w:rsid w:val="0059006C"/>
    <w:rsid w:val="005900CE"/>
    <w:rsid w:val="00596672"/>
    <w:rsid w:val="00597045"/>
    <w:rsid w:val="005A1D8E"/>
    <w:rsid w:val="005A4063"/>
    <w:rsid w:val="005A4388"/>
    <w:rsid w:val="005A4439"/>
    <w:rsid w:val="005A506C"/>
    <w:rsid w:val="005A5BE1"/>
    <w:rsid w:val="005A65E6"/>
    <w:rsid w:val="005A6953"/>
    <w:rsid w:val="005B145E"/>
    <w:rsid w:val="005B2547"/>
    <w:rsid w:val="005B41AE"/>
    <w:rsid w:val="005B41E8"/>
    <w:rsid w:val="005B5F83"/>
    <w:rsid w:val="005B64A5"/>
    <w:rsid w:val="005B68F1"/>
    <w:rsid w:val="005B74B6"/>
    <w:rsid w:val="005B7720"/>
    <w:rsid w:val="005C01EE"/>
    <w:rsid w:val="005C12A3"/>
    <w:rsid w:val="005C2068"/>
    <w:rsid w:val="005C25F7"/>
    <w:rsid w:val="005C2601"/>
    <w:rsid w:val="005C2AEA"/>
    <w:rsid w:val="005C3C05"/>
    <w:rsid w:val="005C5C0A"/>
    <w:rsid w:val="005C6505"/>
    <w:rsid w:val="005C67C5"/>
    <w:rsid w:val="005C7281"/>
    <w:rsid w:val="005C72FD"/>
    <w:rsid w:val="005C73EC"/>
    <w:rsid w:val="005C7E34"/>
    <w:rsid w:val="005D017A"/>
    <w:rsid w:val="005D0E6D"/>
    <w:rsid w:val="005D248C"/>
    <w:rsid w:val="005D3477"/>
    <w:rsid w:val="005D3B57"/>
    <w:rsid w:val="005D3CB2"/>
    <w:rsid w:val="005D3D09"/>
    <w:rsid w:val="005D42E7"/>
    <w:rsid w:val="005D6B33"/>
    <w:rsid w:val="005D6CB6"/>
    <w:rsid w:val="005D7CDF"/>
    <w:rsid w:val="005E01EF"/>
    <w:rsid w:val="005E0302"/>
    <w:rsid w:val="005E14BE"/>
    <w:rsid w:val="005E20D8"/>
    <w:rsid w:val="005E2194"/>
    <w:rsid w:val="005E2F64"/>
    <w:rsid w:val="005E365E"/>
    <w:rsid w:val="005E5652"/>
    <w:rsid w:val="005E61A3"/>
    <w:rsid w:val="005E62B3"/>
    <w:rsid w:val="005E6838"/>
    <w:rsid w:val="005E7487"/>
    <w:rsid w:val="005E77E8"/>
    <w:rsid w:val="005F0DF6"/>
    <w:rsid w:val="005F0E11"/>
    <w:rsid w:val="005F11F8"/>
    <w:rsid w:val="005F1682"/>
    <w:rsid w:val="005F1F60"/>
    <w:rsid w:val="005F2C2F"/>
    <w:rsid w:val="005F2DC5"/>
    <w:rsid w:val="005F4D0F"/>
    <w:rsid w:val="005F5213"/>
    <w:rsid w:val="005F58BA"/>
    <w:rsid w:val="005F61ED"/>
    <w:rsid w:val="0060038C"/>
    <w:rsid w:val="00601AE4"/>
    <w:rsid w:val="006029AA"/>
    <w:rsid w:val="00603D5A"/>
    <w:rsid w:val="00604245"/>
    <w:rsid w:val="006065BC"/>
    <w:rsid w:val="00606A67"/>
    <w:rsid w:val="00606BA0"/>
    <w:rsid w:val="00610045"/>
    <w:rsid w:val="0061100D"/>
    <w:rsid w:val="00612417"/>
    <w:rsid w:val="00614522"/>
    <w:rsid w:val="006145E1"/>
    <w:rsid w:val="00614BF9"/>
    <w:rsid w:val="00615010"/>
    <w:rsid w:val="00615738"/>
    <w:rsid w:val="00617284"/>
    <w:rsid w:val="006174BF"/>
    <w:rsid w:val="00617A6A"/>
    <w:rsid w:val="00617C69"/>
    <w:rsid w:val="00620BBB"/>
    <w:rsid w:val="006231B8"/>
    <w:rsid w:val="006234A3"/>
    <w:rsid w:val="006243A1"/>
    <w:rsid w:val="006246E8"/>
    <w:rsid w:val="0062562F"/>
    <w:rsid w:val="00630A2E"/>
    <w:rsid w:val="00630D75"/>
    <w:rsid w:val="00633926"/>
    <w:rsid w:val="00633C41"/>
    <w:rsid w:val="00633C6D"/>
    <w:rsid w:val="00635344"/>
    <w:rsid w:val="006404DE"/>
    <w:rsid w:val="0064073E"/>
    <w:rsid w:val="00640FCB"/>
    <w:rsid w:val="006410A4"/>
    <w:rsid w:val="00642FB7"/>
    <w:rsid w:val="00643878"/>
    <w:rsid w:val="00644258"/>
    <w:rsid w:val="006445B1"/>
    <w:rsid w:val="00645324"/>
    <w:rsid w:val="0064543E"/>
    <w:rsid w:val="00645859"/>
    <w:rsid w:val="00645B65"/>
    <w:rsid w:val="006461FA"/>
    <w:rsid w:val="00646B2B"/>
    <w:rsid w:val="00647B8D"/>
    <w:rsid w:val="00647D34"/>
    <w:rsid w:val="00647E9B"/>
    <w:rsid w:val="00650DB2"/>
    <w:rsid w:val="006516CB"/>
    <w:rsid w:val="00652237"/>
    <w:rsid w:val="00652B0B"/>
    <w:rsid w:val="00653092"/>
    <w:rsid w:val="0065412B"/>
    <w:rsid w:val="00654E88"/>
    <w:rsid w:val="006559AC"/>
    <w:rsid w:val="00657F44"/>
    <w:rsid w:val="0066056A"/>
    <w:rsid w:val="00662640"/>
    <w:rsid w:val="006627CE"/>
    <w:rsid w:val="006631EC"/>
    <w:rsid w:val="00664908"/>
    <w:rsid w:val="00664C25"/>
    <w:rsid w:val="00665174"/>
    <w:rsid w:val="00665D65"/>
    <w:rsid w:val="00665D94"/>
    <w:rsid w:val="00666CAA"/>
    <w:rsid w:val="00666F0F"/>
    <w:rsid w:val="00666FDD"/>
    <w:rsid w:val="0067174C"/>
    <w:rsid w:val="006743FB"/>
    <w:rsid w:val="006747B4"/>
    <w:rsid w:val="00681E77"/>
    <w:rsid w:val="00683060"/>
    <w:rsid w:val="00684281"/>
    <w:rsid w:val="006842B2"/>
    <w:rsid w:val="00685C57"/>
    <w:rsid w:val="00687A0F"/>
    <w:rsid w:val="00690F2A"/>
    <w:rsid w:val="00692149"/>
    <w:rsid w:val="006922B2"/>
    <w:rsid w:val="00692E2D"/>
    <w:rsid w:val="006935DA"/>
    <w:rsid w:val="00694E08"/>
    <w:rsid w:val="00696696"/>
    <w:rsid w:val="0069797A"/>
    <w:rsid w:val="006A1AF6"/>
    <w:rsid w:val="006A1E02"/>
    <w:rsid w:val="006A2270"/>
    <w:rsid w:val="006A3756"/>
    <w:rsid w:val="006A4299"/>
    <w:rsid w:val="006A569D"/>
    <w:rsid w:val="006A5A10"/>
    <w:rsid w:val="006A5BBB"/>
    <w:rsid w:val="006A6D8A"/>
    <w:rsid w:val="006A6E00"/>
    <w:rsid w:val="006A723D"/>
    <w:rsid w:val="006A7348"/>
    <w:rsid w:val="006B0571"/>
    <w:rsid w:val="006B18DE"/>
    <w:rsid w:val="006B343D"/>
    <w:rsid w:val="006B4E80"/>
    <w:rsid w:val="006B540B"/>
    <w:rsid w:val="006B59FE"/>
    <w:rsid w:val="006B62B4"/>
    <w:rsid w:val="006B6CAB"/>
    <w:rsid w:val="006B6F12"/>
    <w:rsid w:val="006B767B"/>
    <w:rsid w:val="006C06CC"/>
    <w:rsid w:val="006C0CA5"/>
    <w:rsid w:val="006C18A5"/>
    <w:rsid w:val="006C2012"/>
    <w:rsid w:val="006C28BE"/>
    <w:rsid w:val="006C30D0"/>
    <w:rsid w:val="006C3E41"/>
    <w:rsid w:val="006C5278"/>
    <w:rsid w:val="006C632A"/>
    <w:rsid w:val="006D43B0"/>
    <w:rsid w:val="006D4613"/>
    <w:rsid w:val="006D4B04"/>
    <w:rsid w:val="006D50A3"/>
    <w:rsid w:val="006D51B3"/>
    <w:rsid w:val="006D5209"/>
    <w:rsid w:val="006D53CA"/>
    <w:rsid w:val="006D72F3"/>
    <w:rsid w:val="006D738E"/>
    <w:rsid w:val="006E042D"/>
    <w:rsid w:val="006E0EE3"/>
    <w:rsid w:val="006E1504"/>
    <w:rsid w:val="006E424F"/>
    <w:rsid w:val="006E4A4B"/>
    <w:rsid w:val="006E535B"/>
    <w:rsid w:val="006E5D0C"/>
    <w:rsid w:val="006E5E75"/>
    <w:rsid w:val="006E6057"/>
    <w:rsid w:val="006E6263"/>
    <w:rsid w:val="006F000D"/>
    <w:rsid w:val="006F1D2C"/>
    <w:rsid w:val="006F22C9"/>
    <w:rsid w:val="006F2544"/>
    <w:rsid w:val="006F25C9"/>
    <w:rsid w:val="006F2897"/>
    <w:rsid w:val="006F3EA5"/>
    <w:rsid w:val="006F419C"/>
    <w:rsid w:val="006F46A7"/>
    <w:rsid w:val="006F4DD5"/>
    <w:rsid w:val="006F5EF7"/>
    <w:rsid w:val="006F6FFF"/>
    <w:rsid w:val="006F7F37"/>
    <w:rsid w:val="00701639"/>
    <w:rsid w:val="00701D19"/>
    <w:rsid w:val="007028AD"/>
    <w:rsid w:val="0070360A"/>
    <w:rsid w:val="007066A9"/>
    <w:rsid w:val="00710626"/>
    <w:rsid w:val="0071080E"/>
    <w:rsid w:val="00710829"/>
    <w:rsid w:val="007119D3"/>
    <w:rsid w:val="00712AC9"/>
    <w:rsid w:val="007132B5"/>
    <w:rsid w:val="00713526"/>
    <w:rsid w:val="00713D3E"/>
    <w:rsid w:val="00714471"/>
    <w:rsid w:val="007149A0"/>
    <w:rsid w:val="00715281"/>
    <w:rsid w:val="007160D5"/>
    <w:rsid w:val="00716FD7"/>
    <w:rsid w:val="00717243"/>
    <w:rsid w:val="00717371"/>
    <w:rsid w:val="0071796B"/>
    <w:rsid w:val="00717A70"/>
    <w:rsid w:val="00724176"/>
    <w:rsid w:val="0072485C"/>
    <w:rsid w:val="00724A6A"/>
    <w:rsid w:val="00725EF7"/>
    <w:rsid w:val="00726B5F"/>
    <w:rsid w:val="00727324"/>
    <w:rsid w:val="00732131"/>
    <w:rsid w:val="007355CC"/>
    <w:rsid w:val="00736648"/>
    <w:rsid w:val="00741733"/>
    <w:rsid w:val="00742703"/>
    <w:rsid w:val="0074394D"/>
    <w:rsid w:val="00743A3D"/>
    <w:rsid w:val="007456B6"/>
    <w:rsid w:val="00745752"/>
    <w:rsid w:val="00746903"/>
    <w:rsid w:val="007476E1"/>
    <w:rsid w:val="0075054C"/>
    <w:rsid w:val="007521FC"/>
    <w:rsid w:val="007522AA"/>
    <w:rsid w:val="00755FC2"/>
    <w:rsid w:val="00756843"/>
    <w:rsid w:val="00756FB3"/>
    <w:rsid w:val="00760D3B"/>
    <w:rsid w:val="00762736"/>
    <w:rsid w:val="007634B8"/>
    <w:rsid w:val="0076454D"/>
    <w:rsid w:val="007647C1"/>
    <w:rsid w:val="007656C2"/>
    <w:rsid w:val="00767471"/>
    <w:rsid w:val="0076779E"/>
    <w:rsid w:val="00767B4F"/>
    <w:rsid w:val="0077003D"/>
    <w:rsid w:val="007711EE"/>
    <w:rsid w:val="00772261"/>
    <w:rsid w:val="007722E6"/>
    <w:rsid w:val="00774EDB"/>
    <w:rsid w:val="007753B3"/>
    <w:rsid w:val="007754CB"/>
    <w:rsid w:val="00775A53"/>
    <w:rsid w:val="00780088"/>
    <w:rsid w:val="00780529"/>
    <w:rsid w:val="00780E7A"/>
    <w:rsid w:val="00781B32"/>
    <w:rsid w:val="00783232"/>
    <w:rsid w:val="00783E3D"/>
    <w:rsid w:val="0078492A"/>
    <w:rsid w:val="00785643"/>
    <w:rsid w:val="0078567E"/>
    <w:rsid w:val="0078595C"/>
    <w:rsid w:val="00787693"/>
    <w:rsid w:val="00787CC7"/>
    <w:rsid w:val="00787F5C"/>
    <w:rsid w:val="00790474"/>
    <w:rsid w:val="007913AA"/>
    <w:rsid w:val="00793BB1"/>
    <w:rsid w:val="00794075"/>
    <w:rsid w:val="0079448D"/>
    <w:rsid w:val="0079697E"/>
    <w:rsid w:val="00796ADB"/>
    <w:rsid w:val="00796C5D"/>
    <w:rsid w:val="007972BC"/>
    <w:rsid w:val="007973BC"/>
    <w:rsid w:val="007A1103"/>
    <w:rsid w:val="007A12FD"/>
    <w:rsid w:val="007A143E"/>
    <w:rsid w:val="007A14E6"/>
    <w:rsid w:val="007A3AC6"/>
    <w:rsid w:val="007A5755"/>
    <w:rsid w:val="007A6DED"/>
    <w:rsid w:val="007A6F7F"/>
    <w:rsid w:val="007A78E9"/>
    <w:rsid w:val="007B009C"/>
    <w:rsid w:val="007B054F"/>
    <w:rsid w:val="007B0587"/>
    <w:rsid w:val="007B062F"/>
    <w:rsid w:val="007B1FB1"/>
    <w:rsid w:val="007B2F84"/>
    <w:rsid w:val="007B3C35"/>
    <w:rsid w:val="007B3F9B"/>
    <w:rsid w:val="007B525B"/>
    <w:rsid w:val="007B56D5"/>
    <w:rsid w:val="007B5CD1"/>
    <w:rsid w:val="007B5F49"/>
    <w:rsid w:val="007B61E8"/>
    <w:rsid w:val="007B62F4"/>
    <w:rsid w:val="007B69D4"/>
    <w:rsid w:val="007C02BD"/>
    <w:rsid w:val="007C0E83"/>
    <w:rsid w:val="007C1720"/>
    <w:rsid w:val="007C1909"/>
    <w:rsid w:val="007C2147"/>
    <w:rsid w:val="007C2B08"/>
    <w:rsid w:val="007C2F9F"/>
    <w:rsid w:val="007C4A89"/>
    <w:rsid w:val="007C5676"/>
    <w:rsid w:val="007C5896"/>
    <w:rsid w:val="007C63CB"/>
    <w:rsid w:val="007C7446"/>
    <w:rsid w:val="007D08CA"/>
    <w:rsid w:val="007D325C"/>
    <w:rsid w:val="007D3342"/>
    <w:rsid w:val="007D4587"/>
    <w:rsid w:val="007D4687"/>
    <w:rsid w:val="007D63DD"/>
    <w:rsid w:val="007D7854"/>
    <w:rsid w:val="007E2C3C"/>
    <w:rsid w:val="007E3129"/>
    <w:rsid w:val="007E3B83"/>
    <w:rsid w:val="007E4A97"/>
    <w:rsid w:val="007E65DD"/>
    <w:rsid w:val="007E69AB"/>
    <w:rsid w:val="007E6C67"/>
    <w:rsid w:val="007E7B2B"/>
    <w:rsid w:val="007F1F02"/>
    <w:rsid w:val="007F2453"/>
    <w:rsid w:val="007F2904"/>
    <w:rsid w:val="007F2D5C"/>
    <w:rsid w:val="007F4CB8"/>
    <w:rsid w:val="007F5F04"/>
    <w:rsid w:val="007F6E54"/>
    <w:rsid w:val="007F78DF"/>
    <w:rsid w:val="00800938"/>
    <w:rsid w:val="0080224F"/>
    <w:rsid w:val="0080232B"/>
    <w:rsid w:val="00803079"/>
    <w:rsid w:val="00803110"/>
    <w:rsid w:val="0080334B"/>
    <w:rsid w:val="00803EDD"/>
    <w:rsid w:val="008059F5"/>
    <w:rsid w:val="00807106"/>
    <w:rsid w:val="0080726F"/>
    <w:rsid w:val="0081061D"/>
    <w:rsid w:val="008107F5"/>
    <w:rsid w:val="00811CB7"/>
    <w:rsid w:val="00813695"/>
    <w:rsid w:val="00816E90"/>
    <w:rsid w:val="0082071E"/>
    <w:rsid w:val="00821AB5"/>
    <w:rsid w:val="00822760"/>
    <w:rsid w:val="00824E0D"/>
    <w:rsid w:val="00825B0E"/>
    <w:rsid w:val="008266F3"/>
    <w:rsid w:val="00826DB2"/>
    <w:rsid w:val="008274B6"/>
    <w:rsid w:val="008279BA"/>
    <w:rsid w:val="00827F41"/>
    <w:rsid w:val="00830C85"/>
    <w:rsid w:val="008328AD"/>
    <w:rsid w:val="008341CE"/>
    <w:rsid w:val="008343A0"/>
    <w:rsid w:val="0083480E"/>
    <w:rsid w:val="008372D9"/>
    <w:rsid w:val="008373C3"/>
    <w:rsid w:val="008374D4"/>
    <w:rsid w:val="00837DD7"/>
    <w:rsid w:val="00840412"/>
    <w:rsid w:val="00841CAB"/>
    <w:rsid w:val="00841D94"/>
    <w:rsid w:val="00842C18"/>
    <w:rsid w:val="00844341"/>
    <w:rsid w:val="00844F42"/>
    <w:rsid w:val="008457EE"/>
    <w:rsid w:val="00846129"/>
    <w:rsid w:val="008466A8"/>
    <w:rsid w:val="00850D11"/>
    <w:rsid w:val="008517EA"/>
    <w:rsid w:val="0085183E"/>
    <w:rsid w:val="00851A9E"/>
    <w:rsid w:val="00853898"/>
    <w:rsid w:val="00853ADC"/>
    <w:rsid w:val="00854350"/>
    <w:rsid w:val="00854680"/>
    <w:rsid w:val="00860313"/>
    <w:rsid w:val="00860473"/>
    <w:rsid w:val="00861D73"/>
    <w:rsid w:val="008628FD"/>
    <w:rsid w:val="00863E7B"/>
    <w:rsid w:val="00864BB6"/>
    <w:rsid w:val="00865296"/>
    <w:rsid w:val="00866BCC"/>
    <w:rsid w:val="00866FDC"/>
    <w:rsid w:val="0086773B"/>
    <w:rsid w:val="008700EB"/>
    <w:rsid w:val="008700F7"/>
    <w:rsid w:val="008706F5"/>
    <w:rsid w:val="008715B7"/>
    <w:rsid w:val="00871C28"/>
    <w:rsid w:val="00871FCC"/>
    <w:rsid w:val="00873898"/>
    <w:rsid w:val="00875695"/>
    <w:rsid w:val="008758E8"/>
    <w:rsid w:val="00876225"/>
    <w:rsid w:val="00877459"/>
    <w:rsid w:val="00877C78"/>
    <w:rsid w:val="008810BC"/>
    <w:rsid w:val="008815B6"/>
    <w:rsid w:val="00881853"/>
    <w:rsid w:val="0088212E"/>
    <w:rsid w:val="008826F4"/>
    <w:rsid w:val="00883544"/>
    <w:rsid w:val="00883A47"/>
    <w:rsid w:val="00883A7D"/>
    <w:rsid w:val="00884460"/>
    <w:rsid w:val="00885D93"/>
    <w:rsid w:val="008865FE"/>
    <w:rsid w:val="00886D52"/>
    <w:rsid w:val="008904FF"/>
    <w:rsid w:val="00891432"/>
    <w:rsid w:val="00891C4E"/>
    <w:rsid w:val="00892943"/>
    <w:rsid w:val="00892F05"/>
    <w:rsid w:val="008939C5"/>
    <w:rsid w:val="00894056"/>
    <w:rsid w:val="00894D6C"/>
    <w:rsid w:val="008966FD"/>
    <w:rsid w:val="00897354"/>
    <w:rsid w:val="008A1C91"/>
    <w:rsid w:val="008A2057"/>
    <w:rsid w:val="008A20B4"/>
    <w:rsid w:val="008A214E"/>
    <w:rsid w:val="008A2612"/>
    <w:rsid w:val="008A29A2"/>
    <w:rsid w:val="008A2BCF"/>
    <w:rsid w:val="008A2D1D"/>
    <w:rsid w:val="008A2F97"/>
    <w:rsid w:val="008A6B1F"/>
    <w:rsid w:val="008B07A8"/>
    <w:rsid w:val="008B1543"/>
    <w:rsid w:val="008B256A"/>
    <w:rsid w:val="008B4341"/>
    <w:rsid w:val="008B437E"/>
    <w:rsid w:val="008B4DB4"/>
    <w:rsid w:val="008B52CB"/>
    <w:rsid w:val="008B74C8"/>
    <w:rsid w:val="008C013D"/>
    <w:rsid w:val="008C0BEE"/>
    <w:rsid w:val="008C0F7B"/>
    <w:rsid w:val="008C1482"/>
    <w:rsid w:val="008C19AF"/>
    <w:rsid w:val="008C1A8B"/>
    <w:rsid w:val="008C2B79"/>
    <w:rsid w:val="008C2E20"/>
    <w:rsid w:val="008C3334"/>
    <w:rsid w:val="008C33B6"/>
    <w:rsid w:val="008C4F7D"/>
    <w:rsid w:val="008C6ABB"/>
    <w:rsid w:val="008C7701"/>
    <w:rsid w:val="008C7C4E"/>
    <w:rsid w:val="008D0E68"/>
    <w:rsid w:val="008D0F99"/>
    <w:rsid w:val="008D211F"/>
    <w:rsid w:val="008D27C1"/>
    <w:rsid w:val="008D2F31"/>
    <w:rsid w:val="008D3210"/>
    <w:rsid w:val="008D69F6"/>
    <w:rsid w:val="008E0891"/>
    <w:rsid w:val="008E0A9E"/>
    <w:rsid w:val="008E0D35"/>
    <w:rsid w:val="008E202F"/>
    <w:rsid w:val="008E3614"/>
    <w:rsid w:val="008E4FB2"/>
    <w:rsid w:val="008E6031"/>
    <w:rsid w:val="008E62B7"/>
    <w:rsid w:val="008E65D9"/>
    <w:rsid w:val="008E7BE1"/>
    <w:rsid w:val="008F04AE"/>
    <w:rsid w:val="008F375F"/>
    <w:rsid w:val="008F396A"/>
    <w:rsid w:val="008F544A"/>
    <w:rsid w:val="008F555D"/>
    <w:rsid w:val="008F64E5"/>
    <w:rsid w:val="008F7424"/>
    <w:rsid w:val="008F7F8E"/>
    <w:rsid w:val="009005D9"/>
    <w:rsid w:val="00903E16"/>
    <w:rsid w:val="009052F7"/>
    <w:rsid w:val="00905585"/>
    <w:rsid w:val="00905A80"/>
    <w:rsid w:val="0090696B"/>
    <w:rsid w:val="00906C22"/>
    <w:rsid w:val="00907C02"/>
    <w:rsid w:val="00907DE9"/>
    <w:rsid w:val="00914631"/>
    <w:rsid w:val="00914B79"/>
    <w:rsid w:val="0091568F"/>
    <w:rsid w:val="0091641E"/>
    <w:rsid w:val="009164C0"/>
    <w:rsid w:val="0091792B"/>
    <w:rsid w:val="00920AB2"/>
    <w:rsid w:val="00920B40"/>
    <w:rsid w:val="00922C33"/>
    <w:rsid w:val="0092305E"/>
    <w:rsid w:val="0092381C"/>
    <w:rsid w:val="009267C9"/>
    <w:rsid w:val="00926939"/>
    <w:rsid w:val="00927A6A"/>
    <w:rsid w:val="00927C3A"/>
    <w:rsid w:val="00931164"/>
    <w:rsid w:val="00931EE0"/>
    <w:rsid w:val="0093228B"/>
    <w:rsid w:val="00932824"/>
    <w:rsid w:val="00932A43"/>
    <w:rsid w:val="00932E3C"/>
    <w:rsid w:val="00933DB4"/>
    <w:rsid w:val="00933E18"/>
    <w:rsid w:val="009344CF"/>
    <w:rsid w:val="00934D6A"/>
    <w:rsid w:val="00935791"/>
    <w:rsid w:val="00936129"/>
    <w:rsid w:val="00941411"/>
    <w:rsid w:val="00941EA2"/>
    <w:rsid w:val="009424D8"/>
    <w:rsid w:val="00942A54"/>
    <w:rsid w:val="009454F1"/>
    <w:rsid w:val="00945961"/>
    <w:rsid w:val="00947C53"/>
    <w:rsid w:val="009501D0"/>
    <w:rsid w:val="00950707"/>
    <w:rsid w:val="00950C5B"/>
    <w:rsid w:val="009533CC"/>
    <w:rsid w:val="009535EE"/>
    <w:rsid w:val="00953E54"/>
    <w:rsid w:val="009540AC"/>
    <w:rsid w:val="00955738"/>
    <w:rsid w:val="00961871"/>
    <w:rsid w:val="0096198A"/>
    <w:rsid w:val="00962873"/>
    <w:rsid w:val="00963E38"/>
    <w:rsid w:val="00965E1A"/>
    <w:rsid w:val="00966D63"/>
    <w:rsid w:val="00974449"/>
    <w:rsid w:val="00974DEA"/>
    <w:rsid w:val="00975605"/>
    <w:rsid w:val="009760FC"/>
    <w:rsid w:val="0098230E"/>
    <w:rsid w:val="0098267C"/>
    <w:rsid w:val="0098275B"/>
    <w:rsid w:val="00982AFC"/>
    <w:rsid w:val="00983144"/>
    <w:rsid w:val="009845EE"/>
    <w:rsid w:val="00984F7F"/>
    <w:rsid w:val="00986477"/>
    <w:rsid w:val="00986AF7"/>
    <w:rsid w:val="00987FFB"/>
    <w:rsid w:val="00990BCA"/>
    <w:rsid w:val="0099115F"/>
    <w:rsid w:val="009920F9"/>
    <w:rsid w:val="00993644"/>
    <w:rsid w:val="00994326"/>
    <w:rsid w:val="0099483A"/>
    <w:rsid w:val="0099491E"/>
    <w:rsid w:val="009953E6"/>
    <w:rsid w:val="00995D6F"/>
    <w:rsid w:val="00996811"/>
    <w:rsid w:val="00996ACF"/>
    <w:rsid w:val="00996B89"/>
    <w:rsid w:val="009970FD"/>
    <w:rsid w:val="009A0E05"/>
    <w:rsid w:val="009A1A4E"/>
    <w:rsid w:val="009A1E51"/>
    <w:rsid w:val="009A28C3"/>
    <w:rsid w:val="009A28FE"/>
    <w:rsid w:val="009A2DC2"/>
    <w:rsid w:val="009A3678"/>
    <w:rsid w:val="009A3E45"/>
    <w:rsid w:val="009A5017"/>
    <w:rsid w:val="009A568D"/>
    <w:rsid w:val="009A580C"/>
    <w:rsid w:val="009A608B"/>
    <w:rsid w:val="009B1030"/>
    <w:rsid w:val="009B170B"/>
    <w:rsid w:val="009B19DC"/>
    <w:rsid w:val="009B215E"/>
    <w:rsid w:val="009B39E4"/>
    <w:rsid w:val="009B3AA5"/>
    <w:rsid w:val="009B5718"/>
    <w:rsid w:val="009B77F0"/>
    <w:rsid w:val="009B795B"/>
    <w:rsid w:val="009B7D7C"/>
    <w:rsid w:val="009B7EB0"/>
    <w:rsid w:val="009C07C7"/>
    <w:rsid w:val="009C12EA"/>
    <w:rsid w:val="009C19E7"/>
    <w:rsid w:val="009C1ED3"/>
    <w:rsid w:val="009C2146"/>
    <w:rsid w:val="009C360F"/>
    <w:rsid w:val="009C42C6"/>
    <w:rsid w:val="009C5AD6"/>
    <w:rsid w:val="009C6251"/>
    <w:rsid w:val="009C689E"/>
    <w:rsid w:val="009C69C0"/>
    <w:rsid w:val="009C6B34"/>
    <w:rsid w:val="009C7D71"/>
    <w:rsid w:val="009C7F97"/>
    <w:rsid w:val="009D0B01"/>
    <w:rsid w:val="009D0EC8"/>
    <w:rsid w:val="009D2DD1"/>
    <w:rsid w:val="009D2F40"/>
    <w:rsid w:val="009D3339"/>
    <w:rsid w:val="009D373F"/>
    <w:rsid w:val="009D5446"/>
    <w:rsid w:val="009E01E0"/>
    <w:rsid w:val="009E1A71"/>
    <w:rsid w:val="009E29C1"/>
    <w:rsid w:val="009E2C14"/>
    <w:rsid w:val="009E2D98"/>
    <w:rsid w:val="009E5347"/>
    <w:rsid w:val="009E6040"/>
    <w:rsid w:val="009E6E79"/>
    <w:rsid w:val="009E7B04"/>
    <w:rsid w:val="009F0966"/>
    <w:rsid w:val="009F0F0C"/>
    <w:rsid w:val="009F353A"/>
    <w:rsid w:val="009F398F"/>
    <w:rsid w:val="009F39C0"/>
    <w:rsid w:val="009F4ECD"/>
    <w:rsid w:val="009F5176"/>
    <w:rsid w:val="009F5290"/>
    <w:rsid w:val="009F675E"/>
    <w:rsid w:val="00A00219"/>
    <w:rsid w:val="00A00E81"/>
    <w:rsid w:val="00A02C10"/>
    <w:rsid w:val="00A042C5"/>
    <w:rsid w:val="00A04C2F"/>
    <w:rsid w:val="00A051D4"/>
    <w:rsid w:val="00A0752E"/>
    <w:rsid w:val="00A07580"/>
    <w:rsid w:val="00A07600"/>
    <w:rsid w:val="00A07AEA"/>
    <w:rsid w:val="00A10126"/>
    <w:rsid w:val="00A1068E"/>
    <w:rsid w:val="00A109EE"/>
    <w:rsid w:val="00A11715"/>
    <w:rsid w:val="00A11978"/>
    <w:rsid w:val="00A11A7B"/>
    <w:rsid w:val="00A12ADD"/>
    <w:rsid w:val="00A12D30"/>
    <w:rsid w:val="00A13897"/>
    <w:rsid w:val="00A144DE"/>
    <w:rsid w:val="00A14949"/>
    <w:rsid w:val="00A14D9F"/>
    <w:rsid w:val="00A20FE7"/>
    <w:rsid w:val="00A215CA"/>
    <w:rsid w:val="00A22552"/>
    <w:rsid w:val="00A2267F"/>
    <w:rsid w:val="00A22F35"/>
    <w:rsid w:val="00A24CCB"/>
    <w:rsid w:val="00A24F24"/>
    <w:rsid w:val="00A25D43"/>
    <w:rsid w:val="00A27430"/>
    <w:rsid w:val="00A27580"/>
    <w:rsid w:val="00A30598"/>
    <w:rsid w:val="00A306CA"/>
    <w:rsid w:val="00A30EDB"/>
    <w:rsid w:val="00A3107F"/>
    <w:rsid w:val="00A3342A"/>
    <w:rsid w:val="00A34602"/>
    <w:rsid w:val="00A35465"/>
    <w:rsid w:val="00A354DF"/>
    <w:rsid w:val="00A362B9"/>
    <w:rsid w:val="00A41AC6"/>
    <w:rsid w:val="00A42204"/>
    <w:rsid w:val="00A42345"/>
    <w:rsid w:val="00A43908"/>
    <w:rsid w:val="00A4503D"/>
    <w:rsid w:val="00A45608"/>
    <w:rsid w:val="00A46BA7"/>
    <w:rsid w:val="00A47741"/>
    <w:rsid w:val="00A47F20"/>
    <w:rsid w:val="00A513A4"/>
    <w:rsid w:val="00A53132"/>
    <w:rsid w:val="00A533B9"/>
    <w:rsid w:val="00A541E0"/>
    <w:rsid w:val="00A5558D"/>
    <w:rsid w:val="00A5585B"/>
    <w:rsid w:val="00A55873"/>
    <w:rsid w:val="00A60974"/>
    <w:rsid w:val="00A635AA"/>
    <w:rsid w:val="00A63B90"/>
    <w:rsid w:val="00A63FA2"/>
    <w:rsid w:val="00A6492E"/>
    <w:rsid w:val="00A66CE1"/>
    <w:rsid w:val="00A66E99"/>
    <w:rsid w:val="00A66FF0"/>
    <w:rsid w:val="00A6739C"/>
    <w:rsid w:val="00A67EB0"/>
    <w:rsid w:val="00A71CFF"/>
    <w:rsid w:val="00A732C4"/>
    <w:rsid w:val="00A73780"/>
    <w:rsid w:val="00A76766"/>
    <w:rsid w:val="00A76949"/>
    <w:rsid w:val="00A76E5B"/>
    <w:rsid w:val="00A81D18"/>
    <w:rsid w:val="00A8220F"/>
    <w:rsid w:val="00A83367"/>
    <w:rsid w:val="00A834CA"/>
    <w:rsid w:val="00A8572D"/>
    <w:rsid w:val="00A86CBC"/>
    <w:rsid w:val="00A87322"/>
    <w:rsid w:val="00A87A61"/>
    <w:rsid w:val="00A90200"/>
    <w:rsid w:val="00A90F40"/>
    <w:rsid w:val="00A91105"/>
    <w:rsid w:val="00A91BEB"/>
    <w:rsid w:val="00A92AE0"/>
    <w:rsid w:val="00A92E17"/>
    <w:rsid w:val="00A967B0"/>
    <w:rsid w:val="00A97366"/>
    <w:rsid w:val="00A9798D"/>
    <w:rsid w:val="00A97E70"/>
    <w:rsid w:val="00AA0041"/>
    <w:rsid w:val="00AA016A"/>
    <w:rsid w:val="00AA2E01"/>
    <w:rsid w:val="00AA342C"/>
    <w:rsid w:val="00AA3675"/>
    <w:rsid w:val="00AA4406"/>
    <w:rsid w:val="00AA4D51"/>
    <w:rsid w:val="00AA57A6"/>
    <w:rsid w:val="00AA6372"/>
    <w:rsid w:val="00AA6B2E"/>
    <w:rsid w:val="00AA741E"/>
    <w:rsid w:val="00AA7969"/>
    <w:rsid w:val="00AA7FC1"/>
    <w:rsid w:val="00AB2B50"/>
    <w:rsid w:val="00AB34F1"/>
    <w:rsid w:val="00AB407B"/>
    <w:rsid w:val="00AB41A1"/>
    <w:rsid w:val="00AB4AD3"/>
    <w:rsid w:val="00AB4FA9"/>
    <w:rsid w:val="00AB5325"/>
    <w:rsid w:val="00AB59EB"/>
    <w:rsid w:val="00AB6589"/>
    <w:rsid w:val="00AC068B"/>
    <w:rsid w:val="00AC1AF9"/>
    <w:rsid w:val="00AC27E9"/>
    <w:rsid w:val="00AC2EF7"/>
    <w:rsid w:val="00AC3392"/>
    <w:rsid w:val="00AC5450"/>
    <w:rsid w:val="00AC5AB4"/>
    <w:rsid w:val="00AC6FF2"/>
    <w:rsid w:val="00AC72A5"/>
    <w:rsid w:val="00AD04BE"/>
    <w:rsid w:val="00AD0D6E"/>
    <w:rsid w:val="00AD1072"/>
    <w:rsid w:val="00AD1144"/>
    <w:rsid w:val="00AD3A70"/>
    <w:rsid w:val="00AD3E1D"/>
    <w:rsid w:val="00AD3FAA"/>
    <w:rsid w:val="00AD42A3"/>
    <w:rsid w:val="00AD4550"/>
    <w:rsid w:val="00AD582D"/>
    <w:rsid w:val="00AD5FAB"/>
    <w:rsid w:val="00AD6107"/>
    <w:rsid w:val="00AD7372"/>
    <w:rsid w:val="00AD7A8E"/>
    <w:rsid w:val="00AD7FAB"/>
    <w:rsid w:val="00AE0971"/>
    <w:rsid w:val="00AE0BA6"/>
    <w:rsid w:val="00AE0D44"/>
    <w:rsid w:val="00AE22E1"/>
    <w:rsid w:val="00AE25D0"/>
    <w:rsid w:val="00AE30E9"/>
    <w:rsid w:val="00AE3D50"/>
    <w:rsid w:val="00AE4154"/>
    <w:rsid w:val="00AE425D"/>
    <w:rsid w:val="00AE4613"/>
    <w:rsid w:val="00AE6BCE"/>
    <w:rsid w:val="00AE71BA"/>
    <w:rsid w:val="00AE7903"/>
    <w:rsid w:val="00AF1D02"/>
    <w:rsid w:val="00AF515D"/>
    <w:rsid w:val="00AF5BAF"/>
    <w:rsid w:val="00AF6562"/>
    <w:rsid w:val="00AF6C1B"/>
    <w:rsid w:val="00AF70B1"/>
    <w:rsid w:val="00AF73B0"/>
    <w:rsid w:val="00AF76C8"/>
    <w:rsid w:val="00AF788B"/>
    <w:rsid w:val="00B00BE4"/>
    <w:rsid w:val="00B00F33"/>
    <w:rsid w:val="00B01B4B"/>
    <w:rsid w:val="00B020B1"/>
    <w:rsid w:val="00B021A7"/>
    <w:rsid w:val="00B038AC"/>
    <w:rsid w:val="00B05394"/>
    <w:rsid w:val="00B06180"/>
    <w:rsid w:val="00B06C71"/>
    <w:rsid w:val="00B07CFD"/>
    <w:rsid w:val="00B101A6"/>
    <w:rsid w:val="00B10371"/>
    <w:rsid w:val="00B124AD"/>
    <w:rsid w:val="00B126D0"/>
    <w:rsid w:val="00B12742"/>
    <w:rsid w:val="00B12FB2"/>
    <w:rsid w:val="00B1387A"/>
    <w:rsid w:val="00B147F1"/>
    <w:rsid w:val="00B159E6"/>
    <w:rsid w:val="00B173DD"/>
    <w:rsid w:val="00B20E5F"/>
    <w:rsid w:val="00B21FBA"/>
    <w:rsid w:val="00B24017"/>
    <w:rsid w:val="00B263B2"/>
    <w:rsid w:val="00B2657A"/>
    <w:rsid w:val="00B26722"/>
    <w:rsid w:val="00B27868"/>
    <w:rsid w:val="00B27BB7"/>
    <w:rsid w:val="00B30013"/>
    <w:rsid w:val="00B30372"/>
    <w:rsid w:val="00B3052B"/>
    <w:rsid w:val="00B30972"/>
    <w:rsid w:val="00B30ED3"/>
    <w:rsid w:val="00B3110E"/>
    <w:rsid w:val="00B313EE"/>
    <w:rsid w:val="00B32818"/>
    <w:rsid w:val="00B341FE"/>
    <w:rsid w:val="00B3425E"/>
    <w:rsid w:val="00B34753"/>
    <w:rsid w:val="00B34A49"/>
    <w:rsid w:val="00B35150"/>
    <w:rsid w:val="00B355C8"/>
    <w:rsid w:val="00B4002F"/>
    <w:rsid w:val="00B414B4"/>
    <w:rsid w:val="00B41B60"/>
    <w:rsid w:val="00B42A7B"/>
    <w:rsid w:val="00B44A52"/>
    <w:rsid w:val="00B44F8C"/>
    <w:rsid w:val="00B52B20"/>
    <w:rsid w:val="00B5376E"/>
    <w:rsid w:val="00B53FAE"/>
    <w:rsid w:val="00B54392"/>
    <w:rsid w:val="00B55947"/>
    <w:rsid w:val="00B61649"/>
    <w:rsid w:val="00B6219A"/>
    <w:rsid w:val="00B64023"/>
    <w:rsid w:val="00B64037"/>
    <w:rsid w:val="00B64BBC"/>
    <w:rsid w:val="00B651AB"/>
    <w:rsid w:val="00B656FD"/>
    <w:rsid w:val="00B65DD9"/>
    <w:rsid w:val="00B66686"/>
    <w:rsid w:val="00B66CE0"/>
    <w:rsid w:val="00B70CEB"/>
    <w:rsid w:val="00B72444"/>
    <w:rsid w:val="00B726E1"/>
    <w:rsid w:val="00B7449A"/>
    <w:rsid w:val="00B7541B"/>
    <w:rsid w:val="00B756F3"/>
    <w:rsid w:val="00B75DD4"/>
    <w:rsid w:val="00B76548"/>
    <w:rsid w:val="00B80CB0"/>
    <w:rsid w:val="00B8124E"/>
    <w:rsid w:val="00B820B9"/>
    <w:rsid w:val="00B825FC"/>
    <w:rsid w:val="00B8290F"/>
    <w:rsid w:val="00B8299E"/>
    <w:rsid w:val="00B83832"/>
    <w:rsid w:val="00B83FE0"/>
    <w:rsid w:val="00B843EA"/>
    <w:rsid w:val="00B906C0"/>
    <w:rsid w:val="00B9079A"/>
    <w:rsid w:val="00B94B53"/>
    <w:rsid w:val="00B96547"/>
    <w:rsid w:val="00B977B0"/>
    <w:rsid w:val="00B97A3F"/>
    <w:rsid w:val="00B97A98"/>
    <w:rsid w:val="00BA029B"/>
    <w:rsid w:val="00BA0C60"/>
    <w:rsid w:val="00BA0F3F"/>
    <w:rsid w:val="00BA167C"/>
    <w:rsid w:val="00BA33F5"/>
    <w:rsid w:val="00BA3B80"/>
    <w:rsid w:val="00BA3F08"/>
    <w:rsid w:val="00BA3FD2"/>
    <w:rsid w:val="00BA4F57"/>
    <w:rsid w:val="00BA607F"/>
    <w:rsid w:val="00BA6319"/>
    <w:rsid w:val="00BA666A"/>
    <w:rsid w:val="00BA6F11"/>
    <w:rsid w:val="00BB0438"/>
    <w:rsid w:val="00BB0CEA"/>
    <w:rsid w:val="00BB1804"/>
    <w:rsid w:val="00BB1B25"/>
    <w:rsid w:val="00BB1FA5"/>
    <w:rsid w:val="00BB238E"/>
    <w:rsid w:val="00BB5ECE"/>
    <w:rsid w:val="00BB6271"/>
    <w:rsid w:val="00BB7522"/>
    <w:rsid w:val="00BB753F"/>
    <w:rsid w:val="00BC138F"/>
    <w:rsid w:val="00BC30F6"/>
    <w:rsid w:val="00BC3E7B"/>
    <w:rsid w:val="00BC4495"/>
    <w:rsid w:val="00BC46D7"/>
    <w:rsid w:val="00BC47EB"/>
    <w:rsid w:val="00BC48E3"/>
    <w:rsid w:val="00BC4F80"/>
    <w:rsid w:val="00BC681A"/>
    <w:rsid w:val="00BC778F"/>
    <w:rsid w:val="00BD140F"/>
    <w:rsid w:val="00BD1BCA"/>
    <w:rsid w:val="00BD1D7E"/>
    <w:rsid w:val="00BD1F2C"/>
    <w:rsid w:val="00BD22A3"/>
    <w:rsid w:val="00BD4939"/>
    <w:rsid w:val="00BD68B8"/>
    <w:rsid w:val="00BD73A5"/>
    <w:rsid w:val="00BE1748"/>
    <w:rsid w:val="00BE1878"/>
    <w:rsid w:val="00BE39A6"/>
    <w:rsid w:val="00BE4CAF"/>
    <w:rsid w:val="00BE62A6"/>
    <w:rsid w:val="00BE6413"/>
    <w:rsid w:val="00BE7A8C"/>
    <w:rsid w:val="00BF1530"/>
    <w:rsid w:val="00BF1661"/>
    <w:rsid w:val="00BF166A"/>
    <w:rsid w:val="00BF18F9"/>
    <w:rsid w:val="00BF1B54"/>
    <w:rsid w:val="00BF2587"/>
    <w:rsid w:val="00BF3568"/>
    <w:rsid w:val="00BF38F7"/>
    <w:rsid w:val="00BF3A97"/>
    <w:rsid w:val="00BF456F"/>
    <w:rsid w:val="00BF530F"/>
    <w:rsid w:val="00C00140"/>
    <w:rsid w:val="00C0014D"/>
    <w:rsid w:val="00C01EA0"/>
    <w:rsid w:val="00C030CD"/>
    <w:rsid w:val="00C0344C"/>
    <w:rsid w:val="00C03DFE"/>
    <w:rsid w:val="00C03E8E"/>
    <w:rsid w:val="00C04A7C"/>
    <w:rsid w:val="00C04E8E"/>
    <w:rsid w:val="00C05225"/>
    <w:rsid w:val="00C05BB7"/>
    <w:rsid w:val="00C11D33"/>
    <w:rsid w:val="00C12B70"/>
    <w:rsid w:val="00C13DBB"/>
    <w:rsid w:val="00C14BB5"/>
    <w:rsid w:val="00C1520D"/>
    <w:rsid w:val="00C154F1"/>
    <w:rsid w:val="00C16BF9"/>
    <w:rsid w:val="00C173E2"/>
    <w:rsid w:val="00C202EF"/>
    <w:rsid w:val="00C2034D"/>
    <w:rsid w:val="00C21B24"/>
    <w:rsid w:val="00C21D11"/>
    <w:rsid w:val="00C21E10"/>
    <w:rsid w:val="00C22142"/>
    <w:rsid w:val="00C232C0"/>
    <w:rsid w:val="00C2445D"/>
    <w:rsid w:val="00C25D87"/>
    <w:rsid w:val="00C268C5"/>
    <w:rsid w:val="00C26A02"/>
    <w:rsid w:val="00C27197"/>
    <w:rsid w:val="00C27234"/>
    <w:rsid w:val="00C2772C"/>
    <w:rsid w:val="00C27EE3"/>
    <w:rsid w:val="00C27FBE"/>
    <w:rsid w:val="00C30162"/>
    <w:rsid w:val="00C302F5"/>
    <w:rsid w:val="00C3041C"/>
    <w:rsid w:val="00C31670"/>
    <w:rsid w:val="00C318EB"/>
    <w:rsid w:val="00C31A41"/>
    <w:rsid w:val="00C32B5D"/>
    <w:rsid w:val="00C36AAD"/>
    <w:rsid w:val="00C417B0"/>
    <w:rsid w:val="00C42996"/>
    <w:rsid w:val="00C440BD"/>
    <w:rsid w:val="00C45E52"/>
    <w:rsid w:val="00C46B1A"/>
    <w:rsid w:val="00C533D3"/>
    <w:rsid w:val="00C54168"/>
    <w:rsid w:val="00C5423E"/>
    <w:rsid w:val="00C55D63"/>
    <w:rsid w:val="00C569BB"/>
    <w:rsid w:val="00C578C9"/>
    <w:rsid w:val="00C57F9E"/>
    <w:rsid w:val="00C6069E"/>
    <w:rsid w:val="00C60E8D"/>
    <w:rsid w:val="00C614EF"/>
    <w:rsid w:val="00C62A94"/>
    <w:rsid w:val="00C62C43"/>
    <w:rsid w:val="00C62F6F"/>
    <w:rsid w:val="00C640F2"/>
    <w:rsid w:val="00C64517"/>
    <w:rsid w:val="00C6468E"/>
    <w:rsid w:val="00C647B0"/>
    <w:rsid w:val="00C64DCA"/>
    <w:rsid w:val="00C656B1"/>
    <w:rsid w:val="00C65ADD"/>
    <w:rsid w:val="00C65DA4"/>
    <w:rsid w:val="00C6683C"/>
    <w:rsid w:val="00C67CDE"/>
    <w:rsid w:val="00C701ED"/>
    <w:rsid w:val="00C71F02"/>
    <w:rsid w:val="00C7246B"/>
    <w:rsid w:val="00C73A47"/>
    <w:rsid w:val="00C74ACD"/>
    <w:rsid w:val="00C752F8"/>
    <w:rsid w:val="00C75FB7"/>
    <w:rsid w:val="00C763D6"/>
    <w:rsid w:val="00C76BFB"/>
    <w:rsid w:val="00C77637"/>
    <w:rsid w:val="00C80BE8"/>
    <w:rsid w:val="00C82C1A"/>
    <w:rsid w:val="00C86F75"/>
    <w:rsid w:val="00C90A5A"/>
    <w:rsid w:val="00C90EC9"/>
    <w:rsid w:val="00C9114A"/>
    <w:rsid w:val="00C916E0"/>
    <w:rsid w:val="00C91D7B"/>
    <w:rsid w:val="00C92FA4"/>
    <w:rsid w:val="00C94BE6"/>
    <w:rsid w:val="00C967E2"/>
    <w:rsid w:val="00CA07D3"/>
    <w:rsid w:val="00CA09E3"/>
    <w:rsid w:val="00CA0C05"/>
    <w:rsid w:val="00CA12EC"/>
    <w:rsid w:val="00CA1825"/>
    <w:rsid w:val="00CA204B"/>
    <w:rsid w:val="00CA2A7B"/>
    <w:rsid w:val="00CA2C94"/>
    <w:rsid w:val="00CA535E"/>
    <w:rsid w:val="00CA537B"/>
    <w:rsid w:val="00CA782C"/>
    <w:rsid w:val="00CA78EB"/>
    <w:rsid w:val="00CB0339"/>
    <w:rsid w:val="00CB0B6C"/>
    <w:rsid w:val="00CB1E13"/>
    <w:rsid w:val="00CB2417"/>
    <w:rsid w:val="00CB2CDC"/>
    <w:rsid w:val="00CB3EEB"/>
    <w:rsid w:val="00CB482F"/>
    <w:rsid w:val="00CB6717"/>
    <w:rsid w:val="00CB6A25"/>
    <w:rsid w:val="00CB6FA4"/>
    <w:rsid w:val="00CC0672"/>
    <w:rsid w:val="00CC1123"/>
    <w:rsid w:val="00CC161F"/>
    <w:rsid w:val="00CC298F"/>
    <w:rsid w:val="00CC6C89"/>
    <w:rsid w:val="00CC7714"/>
    <w:rsid w:val="00CD02AB"/>
    <w:rsid w:val="00CD0DD8"/>
    <w:rsid w:val="00CD1207"/>
    <w:rsid w:val="00CD1EA0"/>
    <w:rsid w:val="00CD25F1"/>
    <w:rsid w:val="00CD2DBB"/>
    <w:rsid w:val="00CD4354"/>
    <w:rsid w:val="00CD61DC"/>
    <w:rsid w:val="00CD6DF8"/>
    <w:rsid w:val="00CD6E93"/>
    <w:rsid w:val="00CE3565"/>
    <w:rsid w:val="00CE54DE"/>
    <w:rsid w:val="00CE562E"/>
    <w:rsid w:val="00CE6B3F"/>
    <w:rsid w:val="00CE7260"/>
    <w:rsid w:val="00CE7742"/>
    <w:rsid w:val="00CE7793"/>
    <w:rsid w:val="00CF0200"/>
    <w:rsid w:val="00CF0731"/>
    <w:rsid w:val="00CF092E"/>
    <w:rsid w:val="00CF2490"/>
    <w:rsid w:val="00CF2AEB"/>
    <w:rsid w:val="00CF5BA3"/>
    <w:rsid w:val="00CF6613"/>
    <w:rsid w:val="00CF6993"/>
    <w:rsid w:val="00CF7BF9"/>
    <w:rsid w:val="00D00121"/>
    <w:rsid w:val="00D01BB6"/>
    <w:rsid w:val="00D01C6E"/>
    <w:rsid w:val="00D023AA"/>
    <w:rsid w:val="00D02434"/>
    <w:rsid w:val="00D02731"/>
    <w:rsid w:val="00D028C2"/>
    <w:rsid w:val="00D0324F"/>
    <w:rsid w:val="00D047D6"/>
    <w:rsid w:val="00D05A66"/>
    <w:rsid w:val="00D05E24"/>
    <w:rsid w:val="00D06B09"/>
    <w:rsid w:val="00D06D1D"/>
    <w:rsid w:val="00D06E60"/>
    <w:rsid w:val="00D10333"/>
    <w:rsid w:val="00D12153"/>
    <w:rsid w:val="00D134D6"/>
    <w:rsid w:val="00D14221"/>
    <w:rsid w:val="00D1525D"/>
    <w:rsid w:val="00D15A87"/>
    <w:rsid w:val="00D16B12"/>
    <w:rsid w:val="00D20192"/>
    <w:rsid w:val="00D2178A"/>
    <w:rsid w:val="00D22D80"/>
    <w:rsid w:val="00D23637"/>
    <w:rsid w:val="00D23913"/>
    <w:rsid w:val="00D24B5D"/>
    <w:rsid w:val="00D24DAC"/>
    <w:rsid w:val="00D24F8C"/>
    <w:rsid w:val="00D2613A"/>
    <w:rsid w:val="00D261B0"/>
    <w:rsid w:val="00D26C0E"/>
    <w:rsid w:val="00D275A6"/>
    <w:rsid w:val="00D27B3D"/>
    <w:rsid w:val="00D27FDC"/>
    <w:rsid w:val="00D30EAA"/>
    <w:rsid w:val="00D31E85"/>
    <w:rsid w:val="00D33743"/>
    <w:rsid w:val="00D34653"/>
    <w:rsid w:val="00D347ED"/>
    <w:rsid w:val="00D34810"/>
    <w:rsid w:val="00D34822"/>
    <w:rsid w:val="00D35091"/>
    <w:rsid w:val="00D3593A"/>
    <w:rsid w:val="00D361AB"/>
    <w:rsid w:val="00D40495"/>
    <w:rsid w:val="00D41089"/>
    <w:rsid w:val="00D41395"/>
    <w:rsid w:val="00D41C04"/>
    <w:rsid w:val="00D42A67"/>
    <w:rsid w:val="00D42D99"/>
    <w:rsid w:val="00D4357D"/>
    <w:rsid w:val="00D43730"/>
    <w:rsid w:val="00D43CED"/>
    <w:rsid w:val="00D45249"/>
    <w:rsid w:val="00D45BFF"/>
    <w:rsid w:val="00D47786"/>
    <w:rsid w:val="00D51F0B"/>
    <w:rsid w:val="00D52856"/>
    <w:rsid w:val="00D556DD"/>
    <w:rsid w:val="00D5586A"/>
    <w:rsid w:val="00D602AF"/>
    <w:rsid w:val="00D620C1"/>
    <w:rsid w:val="00D62247"/>
    <w:rsid w:val="00D62DC4"/>
    <w:rsid w:val="00D634D6"/>
    <w:rsid w:val="00D64144"/>
    <w:rsid w:val="00D66682"/>
    <w:rsid w:val="00D66702"/>
    <w:rsid w:val="00D67D52"/>
    <w:rsid w:val="00D70ED0"/>
    <w:rsid w:val="00D71B6C"/>
    <w:rsid w:val="00D73FE1"/>
    <w:rsid w:val="00D7519F"/>
    <w:rsid w:val="00D75E1A"/>
    <w:rsid w:val="00D772BD"/>
    <w:rsid w:val="00D8185D"/>
    <w:rsid w:val="00D81DC0"/>
    <w:rsid w:val="00D82AEC"/>
    <w:rsid w:val="00D82EC9"/>
    <w:rsid w:val="00D82FFD"/>
    <w:rsid w:val="00D838F8"/>
    <w:rsid w:val="00D85A88"/>
    <w:rsid w:val="00D85E4A"/>
    <w:rsid w:val="00D87516"/>
    <w:rsid w:val="00D90E6C"/>
    <w:rsid w:val="00D95C4B"/>
    <w:rsid w:val="00DA0EF6"/>
    <w:rsid w:val="00DA1740"/>
    <w:rsid w:val="00DA213D"/>
    <w:rsid w:val="00DA4845"/>
    <w:rsid w:val="00DA4A17"/>
    <w:rsid w:val="00DA4D79"/>
    <w:rsid w:val="00DA6301"/>
    <w:rsid w:val="00DA658A"/>
    <w:rsid w:val="00DA7932"/>
    <w:rsid w:val="00DB02B6"/>
    <w:rsid w:val="00DB0D35"/>
    <w:rsid w:val="00DB0D4F"/>
    <w:rsid w:val="00DB3628"/>
    <w:rsid w:val="00DB3C47"/>
    <w:rsid w:val="00DB587C"/>
    <w:rsid w:val="00DB7511"/>
    <w:rsid w:val="00DC076C"/>
    <w:rsid w:val="00DC0BF8"/>
    <w:rsid w:val="00DC0D5E"/>
    <w:rsid w:val="00DC0EDC"/>
    <w:rsid w:val="00DC113B"/>
    <w:rsid w:val="00DC3198"/>
    <w:rsid w:val="00DC34C3"/>
    <w:rsid w:val="00DC3ED8"/>
    <w:rsid w:val="00DC51D3"/>
    <w:rsid w:val="00DC51DA"/>
    <w:rsid w:val="00DC72AF"/>
    <w:rsid w:val="00DC7460"/>
    <w:rsid w:val="00DC7F71"/>
    <w:rsid w:val="00DD0D89"/>
    <w:rsid w:val="00DD220C"/>
    <w:rsid w:val="00DD2B1A"/>
    <w:rsid w:val="00DD4397"/>
    <w:rsid w:val="00DD4E1A"/>
    <w:rsid w:val="00DD6161"/>
    <w:rsid w:val="00DD6C33"/>
    <w:rsid w:val="00DD73B5"/>
    <w:rsid w:val="00DE328D"/>
    <w:rsid w:val="00DE4CDD"/>
    <w:rsid w:val="00DE5C55"/>
    <w:rsid w:val="00DE72CA"/>
    <w:rsid w:val="00DE7C83"/>
    <w:rsid w:val="00DE7E57"/>
    <w:rsid w:val="00DF033D"/>
    <w:rsid w:val="00DF03D1"/>
    <w:rsid w:val="00DF15FA"/>
    <w:rsid w:val="00DF35BB"/>
    <w:rsid w:val="00E015AB"/>
    <w:rsid w:val="00E02AAA"/>
    <w:rsid w:val="00E04428"/>
    <w:rsid w:val="00E05329"/>
    <w:rsid w:val="00E05746"/>
    <w:rsid w:val="00E06073"/>
    <w:rsid w:val="00E0671E"/>
    <w:rsid w:val="00E10D48"/>
    <w:rsid w:val="00E11A30"/>
    <w:rsid w:val="00E12DEE"/>
    <w:rsid w:val="00E15693"/>
    <w:rsid w:val="00E15862"/>
    <w:rsid w:val="00E15C31"/>
    <w:rsid w:val="00E15D28"/>
    <w:rsid w:val="00E17590"/>
    <w:rsid w:val="00E17871"/>
    <w:rsid w:val="00E178DC"/>
    <w:rsid w:val="00E20104"/>
    <w:rsid w:val="00E21334"/>
    <w:rsid w:val="00E21857"/>
    <w:rsid w:val="00E218B6"/>
    <w:rsid w:val="00E21AB3"/>
    <w:rsid w:val="00E21B03"/>
    <w:rsid w:val="00E21D1B"/>
    <w:rsid w:val="00E22A7E"/>
    <w:rsid w:val="00E23D75"/>
    <w:rsid w:val="00E23F48"/>
    <w:rsid w:val="00E267BC"/>
    <w:rsid w:val="00E26F31"/>
    <w:rsid w:val="00E27299"/>
    <w:rsid w:val="00E272A3"/>
    <w:rsid w:val="00E27479"/>
    <w:rsid w:val="00E30F3E"/>
    <w:rsid w:val="00E32BF6"/>
    <w:rsid w:val="00E3314A"/>
    <w:rsid w:val="00E3369F"/>
    <w:rsid w:val="00E34A96"/>
    <w:rsid w:val="00E367F6"/>
    <w:rsid w:val="00E36CC2"/>
    <w:rsid w:val="00E37543"/>
    <w:rsid w:val="00E41A4A"/>
    <w:rsid w:val="00E4235E"/>
    <w:rsid w:val="00E423CF"/>
    <w:rsid w:val="00E4289F"/>
    <w:rsid w:val="00E45A71"/>
    <w:rsid w:val="00E45AE5"/>
    <w:rsid w:val="00E505A1"/>
    <w:rsid w:val="00E51467"/>
    <w:rsid w:val="00E5167D"/>
    <w:rsid w:val="00E53072"/>
    <w:rsid w:val="00E534DB"/>
    <w:rsid w:val="00E53CD9"/>
    <w:rsid w:val="00E54F28"/>
    <w:rsid w:val="00E54F96"/>
    <w:rsid w:val="00E57239"/>
    <w:rsid w:val="00E61206"/>
    <w:rsid w:val="00E62399"/>
    <w:rsid w:val="00E63566"/>
    <w:rsid w:val="00E63A10"/>
    <w:rsid w:val="00E70088"/>
    <w:rsid w:val="00E709B8"/>
    <w:rsid w:val="00E72F57"/>
    <w:rsid w:val="00E75D14"/>
    <w:rsid w:val="00E76C79"/>
    <w:rsid w:val="00E77561"/>
    <w:rsid w:val="00E7788B"/>
    <w:rsid w:val="00E77E68"/>
    <w:rsid w:val="00E81D14"/>
    <w:rsid w:val="00E82A34"/>
    <w:rsid w:val="00E83F3D"/>
    <w:rsid w:val="00E8626F"/>
    <w:rsid w:val="00E87507"/>
    <w:rsid w:val="00E877D3"/>
    <w:rsid w:val="00E9061A"/>
    <w:rsid w:val="00E906A9"/>
    <w:rsid w:val="00E9086A"/>
    <w:rsid w:val="00E91DAA"/>
    <w:rsid w:val="00E924B0"/>
    <w:rsid w:val="00E92C49"/>
    <w:rsid w:val="00E9530D"/>
    <w:rsid w:val="00E95FDA"/>
    <w:rsid w:val="00E962C6"/>
    <w:rsid w:val="00EA0A86"/>
    <w:rsid w:val="00EA1433"/>
    <w:rsid w:val="00EA199A"/>
    <w:rsid w:val="00EA1A15"/>
    <w:rsid w:val="00EA229C"/>
    <w:rsid w:val="00EA28DA"/>
    <w:rsid w:val="00EA4FCA"/>
    <w:rsid w:val="00EA7D6B"/>
    <w:rsid w:val="00EA7F11"/>
    <w:rsid w:val="00EB01B7"/>
    <w:rsid w:val="00EB22F3"/>
    <w:rsid w:val="00EB2BDD"/>
    <w:rsid w:val="00EB3368"/>
    <w:rsid w:val="00EB3437"/>
    <w:rsid w:val="00EB39C4"/>
    <w:rsid w:val="00EB4320"/>
    <w:rsid w:val="00EB4C79"/>
    <w:rsid w:val="00EB4C7A"/>
    <w:rsid w:val="00EB6CF7"/>
    <w:rsid w:val="00EC0D9F"/>
    <w:rsid w:val="00EC0E58"/>
    <w:rsid w:val="00EC0EA9"/>
    <w:rsid w:val="00EC169B"/>
    <w:rsid w:val="00EC492A"/>
    <w:rsid w:val="00EC553A"/>
    <w:rsid w:val="00EC694C"/>
    <w:rsid w:val="00EC714C"/>
    <w:rsid w:val="00ED01A0"/>
    <w:rsid w:val="00ED11EA"/>
    <w:rsid w:val="00ED13B7"/>
    <w:rsid w:val="00ED1966"/>
    <w:rsid w:val="00ED1EDD"/>
    <w:rsid w:val="00ED3279"/>
    <w:rsid w:val="00ED49DC"/>
    <w:rsid w:val="00ED4CE6"/>
    <w:rsid w:val="00ED55C4"/>
    <w:rsid w:val="00ED5FEE"/>
    <w:rsid w:val="00ED6D3E"/>
    <w:rsid w:val="00EE0D32"/>
    <w:rsid w:val="00EE1277"/>
    <w:rsid w:val="00EE1464"/>
    <w:rsid w:val="00EE1F49"/>
    <w:rsid w:val="00EE26F1"/>
    <w:rsid w:val="00EE2BB7"/>
    <w:rsid w:val="00EE2E8C"/>
    <w:rsid w:val="00EE386B"/>
    <w:rsid w:val="00EE3F88"/>
    <w:rsid w:val="00EE3F9B"/>
    <w:rsid w:val="00EE5349"/>
    <w:rsid w:val="00EF1260"/>
    <w:rsid w:val="00EF371C"/>
    <w:rsid w:val="00EF3A4A"/>
    <w:rsid w:val="00EF3A64"/>
    <w:rsid w:val="00EF516B"/>
    <w:rsid w:val="00EF5B6A"/>
    <w:rsid w:val="00EF613D"/>
    <w:rsid w:val="00EF6FE5"/>
    <w:rsid w:val="00F0043B"/>
    <w:rsid w:val="00F01578"/>
    <w:rsid w:val="00F02010"/>
    <w:rsid w:val="00F02967"/>
    <w:rsid w:val="00F0380D"/>
    <w:rsid w:val="00F04E46"/>
    <w:rsid w:val="00F057F2"/>
    <w:rsid w:val="00F068DE"/>
    <w:rsid w:val="00F06F6D"/>
    <w:rsid w:val="00F1036A"/>
    <w:rsid w:val="00F119AC"/>
    <w:rsid w:val="00F12950"/>
    <w:rsid w:val="00F12D56"/>
    <w:rsid w:val="00F13129"/>
    <w:rsid w:val="00F1392B"/>
    <w:rsid w:val="00F1468E"/>
    <w:rsid w:val="00F15331"/>
    <w:rsid w:val="00F1610B"/>
    <w:rsid w:val="00F165F8"/>
    <w:rsid w:val="00F17757"/>
    <w:rsid w:val="00F17E29"/>
    <w:rsid w:val="00F20238"/>
    <w:rsid w:val="00F20D46"/>
    <w:rsid w:val="00F22289"/>
    <w:rsid w:val="00F24195"/>
    <w:rsid w:val="00F247E4"/>
    <w:rsid w:val="00F25196"/>
    <w:rsid w:val="00F257F9"/>
    <w:rsid w:val="00F269D0"/>
    <w:rsid w:val="00F27C1C"/>
    <w:rsid w:val="00F30186"/>
    <w:rsid w:val="00F303E4"/>
    <w:rsid w:val="00F30BDC"/>
    <w:rsid w:val="00F311C7"/>
    <w:rsid w:val="00F31AFC"/>
    <w:rsid w:val="00F324B6"/>
    <w:rsid w:val="00F33C6D"/>
    <w:rsid w:val="00F35119"/>
    <w:rsid w:val="00F352D1"/>
    <w:rsid w:val="00F36A39"/>
    <w:rsid w:val="00F374B1"/>
    <w:rsid w:val="00F400FA"/>
    <w:rsid w:val="00F40DB9"/>
    <w:rsid w:val="00F42A2D"/>
    <w:rsid w:val="00F42CAC"/>
    <w:rsid w:val="00F4429D"/>
    <w:rsid w:val="00F44499"/>
    <w:rsid w:val="00F46B95"/>
    <w:rsid w:val="00F47D91"/>
    <w:rsid w:val="00F50D37"/>
    <w:rsid w:val="00F51BE9"/>
    <w:rsid w:val="00F54BA8"/>
    <w:rsid w:val="00F557FA"/>
    <w:rsid w:val="00F56436"/>
    <w:rsid w:val="00F614EE"/>
    <w:rsid w:val="00F62FF0"/>
    <w:rsid w:val="00F633A4"/>
    <w:rsid w:val="00F6461B"/>
    <w:rsid w:val="00F67316"/>
    <w:rsid w:val="00F703CF"/>
    <w:rsid w:val="00F70EBE"/>
    <w:rsid w:val="00F7129D"/>
    <w:rsid w:val="00F715F9"/>
    <w:rsid w:val="00F73E61"/>
    <w:rsid w:val="00F740ED"/>
    <w:rsid w:val="00F74782"/>
    <w:rsid w:val="00F74BB8"/>
    <w:rsid w:val="00F74CB7"/>
    <w:rsid w:val="00F76ECD"/>
    <w:rsid w:val="00F770A5"/>
    <w:rsid w:val="00F827C3"/>
    <w:rsid w:val="00F82D59"/>
    <w:rsid w:val="00F832B4"/>
    <w:rsid w:val="00F84263"/>
    <w:rsid w:val="00F84F3F"/>
    <w:rsid w:val="00F85210"/>
    <w:rsid w:val="00F85A43"/>
    <w:rsid w:val="00F86AB8"/>
    <w:rsid w:val="00F872AD"/>
    <w:rsid w:val="00F915F4"/>
    <w:rsid w:val="00F92C2F"/>
    <w:rsid w:val="00F93574"/>
    <w:rsid w:val="00F94BF4"/>
    <w:rsid w:val="00F966E2"/>
    <w:rsid w:val="00F96CAE"/>
    <w:rsid w:val="00F971E2"/>
    <w:rsid w:val="00F97911"/>
    <w:rsid w:val="00FA14CF"/>
    <w:rsid w:val="00FA1944"/>
    <w:rsid w:val="00FA7761"/>
    <w:rsid w:val="00FB03CC"/>
    <w:rsid w:val="00FB1D1D"/>
    <w:rsid w:val="00FB3002"/>
    <w:rsid w:val="00FB35CF"/>
    <w:rsid w:val="00FB3661"/>
    <w:rsid w:val="00FB416C"/>
    <w:rsid w:val="00FB53E3"/>
    <w:rsid w:val="00FB6F30"/>
    <w:rsid w:val="00FB6F43"/>
    <w:rsid w:val="00FB745C"/>
    <w:rsid w:val="00FB75BC"/>
    <w:rsid w:val="00FB7F5D"/>
    <w:rsid w:val="00FC1277"/>
    <w:rsid w:val="00FC13DD"/>
    <w:rsid w:val="00FC167C"/>
    <w:rsid w:val="00FC1964"/>
    <w:rsid w:val="00FC27D3"/>
    <w:rsid w:val="00FC2C21"/>
    <w:rsid w:val="00FC3885"/>
    <w:rsid w:val="00FC3A40"/>
    <w:rsid w:val="00FC3AD2"/>
    <w:rsid w:val="00FC3B4E"/>
    <w:rsid w:val="00FC534B"/>
    <w:rsid w:val="00FC6B6C"/>
    <w:rsid w:val="00FD081A"/>
    <w:rsid w:val="00FD1942"/>
    <w:rsid w:val="00FD36DB"/>
    <w:rsid w:val="00FD432F"/>
    <w:rsid w:val="00FD4AF7"/>
    <w:rsid w:val="00FD5F3F"/>
    <w:rsid w:val="00FD686F"/>
    <w:rsid w:val="00FD698A"/>
    <w:rsid w:val="00FD7AB9"/>
    <w:rsid w:val="00FE0846"/>
    <w:rsid w:val="00FE2318"/>
    <w:rsid w:val="00FE2682"/>
    <w:rsid w:val="00FE3337"/>
    <w:rsid w:val="00FE373C"/>
    <w:rsid w:val="00FE41D5"/>
    <w:rsid w:val="00FE4FD0"/>
    <w:rsid w:val="00FE5B16"/>
    <w:rsid w:val="00FE5F8C"/>
    <w:rsid w:val="00FE6B08"/>
    <w:rsid w:val="00FE7F11"/>
    <w:rsid w:val="00FF2415"/>
    <w:rsid w:val="00FF46C5"/>
    <w:rsid w:val="00FF4C48"/>
    <w:rsid w:val="00FF581E"/>
    <w:rsid w:val="00FF6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4523E0"/>
  <w15:docId w15:val="{AC57D668-AAC9-4DD4-8C95-FE92F1174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ascii=".VnTime" w:hAnsi=".VnTime" w:cs=".VnTime"/>
      <w:bCs/>
      <w:sz w:val="28"/>
      <w:szCs w:val="28"/>
      <w:lang w:eastAsia="zh-CN"/>
    </w:rPr>
  </w:style>
  <w:style w:type="paragraph" w:styleId="Heading1">
    <w:name w:val="heading 1"/>
    <w:basedOn w:val="Normal"/>
    <w:next w:val="Normal"/>
    <w:qFormat/>
    <w:rsid w:val="006B4E80"/>
    <w:pPr>
      <w:keepNext/>
      <w:tabs>
        <w:tab w:val="num" w:pos="432"/>
        <w:tab w:val="left" w:pos="1077"/>
        <w:tab w:val="left" w:pos="1134"/>
      </w:tabs>
      <w:spacing w:before="120" w:after="120" w:line="276" w:lineRule="auto"/>
      <w:ind w:left="432" w:hanging="432"/>
      <w:jc w:val="both"/>
      <w:outlineLvl w:val="0"/>
    </w:pPr>
    <w:rPr>
      <w:rFonts w:ascii=".VnTimeH" w:eastAsia="Calibri" w:hAnsi=".VnTimeH" w:cs=".VnTimeH"/>
      <w:b/>
      <w:kern w:val="1"/>
      <w:sz w:val="24"/>
      <w:szCs w:val="24"/>
      <w:lang w:val="x-none"/>
    </w:rPr>
  </w:style>
  <w:style w:type="paragraph" w:styleId="Heading2">
    <w:name w:val="heading 2"/>
    <w:basedOn w:val="Normal"/>
    <w:next w:val="Normal"/>
    <w:link w:val="Heading2Char"/>
    <w:semiHidden/>
    <w:unhideWhenUsed/>
    <w:qFormat/>
    <w:rsid w:val="00C640F2"/>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qFormat/>
    <w:pPr>
      <w:keepNext/>
      <w:numPr>
        <w:ilvl w:val="2"/>
        <w:numId w:val="1"/>
      </w:numPr>
      <w:spacing w:before="240" w:after="60"/>
      <w:outlineLvl w:val="2"/>
    </w:pPr>
    <w:rPr>
      <w:rFonts w:ascii="Arial" w:hAnsi="Arial" w:cs="Arial"/>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styleId="PageNumber">
    <w:name w:val="page number"/>
    <w:basedOn w:val="DefaultParagraphFont"/>
  </w:style>
  <w:style w:type="character" w:customStyle="1" w:styleId="FootnoteCharacters">
    <w:name w:val="Footnote Characters"/>
    <w:rPr>
      <w:vertAlign w:val="superscript"/>
    </w:rPr>
  </w:style>
  <w:style w:type="character" w:customStyle="1" w:styleId="normal-h1">
    <w:name w:val="normal-h1"/>
    <w:rPr>
      <w:rFonts w:ascii="Times New Roman" w:hAnsi="Times New Roman" w:cs="Times New Roman"/>
      <w:sz w:val="28"/>
      <w:szCs w:val="28"/>
    </w:rPr>
  </w:style>
  <w:style w:type="character" w:customStyle="1" w:styleId="CharChar">
    <w:name w:val="Char Char"/>
    <w:rPr>
      <w:rFonts w:ascii=".VnTimeH" w:eastAsia="MS Mincho" w:hAnsi=".VnTimeH" w:cs=".VnTimeH"/>
      <w:b/>
      <w:bCs/>
      <w:sz w:val="32"/>
      <w:szCs w:val="32"/>
      <w:lang w:bidi="ar-SA"/>
    </w:rPr>
  </w:style>
  <w:style w:type="character" w:styleId="Hyperlink">
    <w:name w:val="Hyperlink"/>
    <w:rPr>
      <w:color w:val="0000FF"/>
      <w:u w:val="single"/>
    </w:rPr>
  </w:style>
  <w:style w:type="character" w:customStyle="1" w:styleId="object">
    <w:name w:val="object"/>
    <w:basedOn w:val="DefaultParagraphFont"/>
  </w:style>
  <w:style w:type="character" w:styleId="Strong">
    <w:name w:val="Strong"/>
    <w:uiPriority w:val="22"/>
    <w:qFormat/>
    <w:rPr>
      <w:b/>
      <w:bCs/>
    </w:rPr>
  </w:style>
  <w:style w:type="character" w:customStyle="1" w:styleId="CharChar3">
    <w:name w:val="Char Char3"/>
    <w:rPr>
      <w:rFonts w:ascii="Arial" w:hAnsi="Arial" w:cs="Arial"/>
      <w:b/>
      <w:bCs/>
      <w:sz w:val="26"/>
      <w:szCs w:val="26"/>
      <w:lang w:eastAsia="zh-CN" w:bidi="ar-SA"/>
    </w:rPr>
  </w:style>
  <w:style w:type="paragraph" w:customStyle="1" w:styleId="Heading">
    <w:name w:val="Heading"/>
    <w:basedOn w:val="Normal"/>
    <w:next w:val="BodyText"/>
    <w:pPr>
      <w:autoSpaceDE w:val="0"/>
      <w:spacing w:before="120" w:after="320"/>
      <w:jc w:val="center"/>
    </w:pPr>
    <w:rPr>
      <w:rFonts w:ascii=".VnTimeH" w:eastAsia="MS Mincho" w:hAnsi=".VnTimeH" w:cs=".VnTimeH"/>
      <w:b/>
      <w:sz w:val="32"/>
      <w:szCs w:val="32"/>
    </w:rPr>
  </w:style>
  <w:style w:type="paragraph" w:styleId="BodyText">
    <w:name w:val="Body Text"/>
    <w:basedOn w:val="Normal"/>
    <w:pPr>
      <w:spacing w:after="140" w:line="288" w:lineRule="auto"/>
    </w:pPr>
  </w:style>
  <w:style w:type="paragraph" w:styleId="List">
    <w:name w:val="List"/>
    <w:basedOn w:val="BodyText"/>
    <w:rPr>
      <w:rFonts w:ascii="Times New Roman" w:hAnsi="Times New Roman" w:cs="FreeSans"/>
      <w:sz w:val="24"/>
    </w:rPr>
  </w:style>
  <w:style w:type="paragraph" w:styleId="Caption">
    <w:name w:val="caption"/>
    <w:basedOn w:val="Normal"/>
    <w:qFormat/>
    <w:pPr>
      <w:suppressLineNumbers/>
      <w:spacing w:before="120" w:after="120"/>
    </w:pPr>
    <w:rPr>
      <w:rFonts w:ascii="Times New Roman" w:hAnsi="Times New Roman" w:cs="FreeSans"/>
      <w:i/>
      <w:iCs/>
      <w:sz w:val="24"/>
      <w:szCs w:val="24"/>
    </w:rPr>
  </w:style>
  <w:style w:type="paragraph" w:customStyle="1" w:styleId="Index">
    <w:name w:val="Index"/>
    <w:basedOn w:val="Normal"/>
    <w:pPr>
      <w:suppressLineNumbers/>
    </w:pPr>
    <w:rPr>
      <w:rFonts w:ascii="Times New Roman" w:hAnsi="Times New Roman" w:cs="FreeSans"/>
      <w:sz w:val="24"/>
    </w:rPr>
  </w:style>
  <w:style w:type="paragraph" w:styleId="Header">
    <w:name w:val="header"/>
    <w:basedOn w:val="Normal"/>
    <w:link w:val="HeaderChar"/>
    <w:uiPriority w:val="99"/>
    <w:pPr>
      <w:tabs>
        <w:tab w:val="center" w:pos="4320"/>
        <w:tab w:val="right" w:pos="8640"/>
      </w:tabs>
    </w:pPr>
    <w:rPr>
      <w:bCs w:val="0"/>
      <w:szCs w:val="20"/>
    </w:rPr>
  </w:style>
  <w:style w:type="paragraph" w:styleId="FootnoteText">
    <w:name w:val="footnote text"/>
    <w:aliases w:val=" Char,Footnote Text Char Char Char Char Char,Footnote Text Char Char Char Char Char Char Ch,Footnote Text Char1 Char1,Footnote Text Char Char Char1,Footnote Text Char1 Char Char,Footnote Text Char Char Char Char Char Char Ch Char Char Char"/>
    <w:basedOn w:val="Normal"/>
    <w:link w:val="FootnoteTextChar"/>
    <w:qFormat/>
    <w:rPr>
      <w:sz w:val="20"/>
      <w:szCs w:val="20"/>
    </w:rPr>
  </w:style>
  <w:style w:type="paragraph" w:customStyle="1" w:styleId="normal-p">
    <w:name w:val="normal-p"/>
    <w:basedOn w:val="Normal"/>
    <w:rPr>
      <w:rFonts w:ascii="Times New Roman" w:hAnsi="Times New Roman" w:cs="Times New Roman"/>
      <w:bCs w:val="0"/>
      <w:sz w:val="20"/>
      <w:szCs w:val="20"/>
    </w:rPr>
  </w:style>
  <w:style w:type="paragraph" w:styleId="NormalWeb">
    <w:name w:val="Normal (Web)"/>
    <w:aliases w:val="Обычный (веб)1,Обычный (веб) Знак,Обычный (веб) Знак1,Обычный (веб) Знак Знак,Char Char Char,Char Char Char Char Char Char Char Char Char Char Char Char Char Char Char,Char Cha,webb,Normal (Web) Char1,Char8 Char,Char8"/>
    <w:basedOn w:val="Normal"/>
    <w:link w:val="NormalWebChar"/>
    <w:uiPriority w:val="99"/>
    <w:qFormat/>
    <w:pPr>
      <w:spacing w:before="280" w:after="280"/>
    </w:pPr>
    <w:rPr>
      <w:rFonts w:ascii="Times New Roman" w:hAnsi="Times New Roman" w:cs="Times New Roman"/>
      <w:bCs w:val="0"/>
      <w:sz w:val="24"/>
      <w:szCs w:val="24"/>
    </w:rPr>
  </w:style>
  <w:style w:type="paragraph" w:styleId="Footer">
    <w:name w:val="footer"/>
    <w:basedOn w:val="Normal"/>
    <w:pPr>
      <w:tabs>
        <w:tab w:val="center" w:pos="4320"/>
        <w:tab w:val="right" w:pos="8640"/>
      </w:tabs>
    </w:pPr>
  </w:style>
  <w:style w:type="paragraph" w:customStyle="1" w:styleId="n-dieund-p">
    <w:name w:val="n-dieund-p"/>
    <w:basedOn w:val="Normal"/>
    <w:pPr>
      <w:jc w:val="both"/>
    </w:pPr>
    <w:rPr>
      <w:rFonts w:ascii="Times New Roman" w:hAnsi="Times New Roman" w:cs="Times New Roman"/>
      <w:bCs w:val="0"/>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rPr>
  </w:style>
  <w:style w:type="paragraph" w:customStyle="1" w:styleId="FrameContents">
    <w:name w:val="Frame Contents"/>
    <w:basedOn w:val="Normal"/>
  </w:style>
  <w:style w:type="paragraph" w:customStyle="1" w:styleId="CharCharCharChar">
    <w:name w:val="Char Char Char Char"/>
    <w:basedOn w:val="Normal"/>
    <w:semiHidden/>
    <w:rsid w:val="00BB753F"/>
    <w:pPr>
      <w:suppressAutoHyphens w:val="0"/>
      <w:spacing w:after="160" w:line="240" w:lineRule="exact"/>
    </w:pPr>
    <w:rPr>
      <w:rFonts w:ascii="Arial" w:hAnsi="Arial" w:cs="Times New Roman"/>
      <w:bCs w:val="0"/>
      <w:sz w:val="22"/>
      <w:szCs w:val="22"/>
      <w:lang w:eastAsia="en-US"/>
    </w:rPr>
  </w:style>
  <w:style w:type="paragraph" w:customStyle="1" w:styleId="Tenvb">
    <w:name w:val="Tenvb"/>
    <w:basedOn w:val="Normal"/>
    <w:autoRedefine/>
    <w:rsid w:val="00ED11EA"/>
    <w:pPr>
      <w:suppressAutoHyphens w:val="0"/>
      <w:spacing w:before="120" w:after="120"/>
      <w:jc w:val="center"/>
    </w:pPr>
    <w:rPr>
      <w:rFonts w:ascii="Times New Roman" w:hAnsi="Times New Roman" w:cs="Times New Roman"/>
      <w:b/>
      <w:bCs w:val="0"/>
      <w:color w:val="0000FF"/>
      <w:spacing w:val="24"/>
      <w:sz w:val="20"/>
      <w:szCs w:val="20"/>
      <w:lang w:eastAsia="en-US"/>
    </w:rPr>
  </w:style>
  <w:style w:type="paragraph" w:styleId="BalloonText">
    <w:name w:val="Balloon Text"/>
    <w:basedOn w:val="Normal"/>
    <w:semiHidden/>
    <w:rsid w:val="005C12A3"/>
    <w:rPr>
      <w:rFonts w:ascii="Tahoma" w:hAnsi="Tahoma" w:cs="Tahoma"/>
      <w:sz w:val="16"/>
      <w:szCs w:val="16"/>
    </w:rPr>
  </w:style>
  <w:style w:type="paragraph" w:styleId="Title">
    <w:name w:val="Title"/>
    <w:aliases w:val="Title Unauto"/>
    <w:basedOn w:val="Normal"/>
    <w:next w:val="Heading1"/>
    <w:link w:val="TitleChar"/>
    <w:qFormat/>
    <w:rsid w:val="005C7281"/>
    <w:pPr>
      <w:suppressAutoHyphens w:val="0"/>
      <w:autoSpaceDE w:val="0"/>
      <w:autoSpaceDN w:val="0"/>
      <w:adjustRightInd w:val="0"/>
      <w:spacing w:before="120" w:after="120" w:line="360" w:lineRule="exact"/>
      <w:ind w:firstLine="567"/>
      <w:jc w:val="both"/>
    </w:pPr>
    <w:rPr>
      <w:rFonts w:ascii="Times New Roman" w:eastAsia="MS Mincho" w:hAnsi="Times New Roman" w:cs="Times New Roman"/>
      <w:b/>
      <w:color w:val="000000"/>
      <w:szCs w:val="32"/>
      <w:lang w:val="x-none" w:eastAsia="x-none"/>
    </w:rPr>
  </w:style>
  <w:style w:type="character" w:customStyle="1" w:styleId="TitleChar">
    <w:name w:val="Title Char"/>
    <w:aliases w:val="Title Unauto Char"/>
    <w:link w:val="Title"/>
    <w:rsid w:val="005C7281"/>
    <w:rPr>
      <w:rFonts w:eastAsia="MS Mincho"/>
      <w:b/>
      <w:bCs/>
      <w:color w:val="000000"/>
      <w:sz w:val="28"/>
      <w:szCs w:val="32"/>
      <w:lang w:val="x-none" w:eastAsia="x-none"/>
    </w:rPr>
  </w:style>
  <w:style w:type="paragraph" w:customStyle="1" w:styleId="CharChar38">
    <w:name w:val="Char Char38"/>
    <w:basedOn w:val="Normal"/>
    <w:semiHidden/>
    <w:rsid w:val="0099483A"/>
    <w:pPr>
      <w:suppressAutoHyphens w:val="0"/>
      <w:spacing w:after="160" w:line="240" w:lineRule="exact"/>
    </w:pPr>
    <w:rPr>
      <w:rFonts w:ascii="Arial" w:hAnsi="Arial" w:cs="Arial"/>
      <w:bCs w:val="0"/>
      <w:sz w:val="22"/>
      <w:szCs w:val="22"/>
      <w:lang w:eastAsia="en-US"/>
    </w:rPr>
  </w:style>
  <w:style w:type="character" w:customStyle="1" w:styleId="FootnoteTextChar">
    <w:name w:val="Footnote Text Char"/>
    <w:aliases w:val=" Char Char,Footnote Text Char Char Char Char Char Char,Footnote Text Char Char Char Char Char Char Ch Char,Footnote Text Char1 Char1 Char,Footnote Text Char Char Char1 Char,Footnote Text Char1 Char Char Char"/>
    <w:link w:val="FootnoteText"/>
    <w:uiPriority w:val="99"/>
    <w:qFormat/>
    <w:rsid w:val="001705D3"/>
    <w:rPr>
      <w:rFonts w:ascii=".VnTime" w:hAnsi=".VnTime" w:cs=".VnTime"/>
      <w:bCs/>
      <w:lang w:eastAsia="zh-CN"/>
    </w:rPr>
  </w:style>
  <w:style w:type="character" w:styleId="FootnoteReference">
    <w:name w:val="footnote reference"/>
    <w:aliases w:val="Footnote text,Footnote,Footnote text + 13 pt,Ref,de nota al pie,ftref,Footnote Text1,Footnote dich,4_G,BearingPoint,16 Point,Superscript 6 Point,fr,Footnote Text Char Char Char Char Char Char Ch Char Char Char Char Char Char C,10 p,4_"/>
    <w:link w:val="RefChar"/>
    <w:qFormat/>
    <w:rsid w:val="001705D3"/>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1705D3"/>
    <w:pPr>
      <w:suppressAutoHyphens w:val="0"/>
      <w:spacing w:after="160" w:line="240" w:lineRule="exact"/>
    </w:pPr>
    <w:rPr>
      <w:rFonts w:ascii="Times New Roman" w:hAnsi="Times New Roman" w:cs="Times New Roman"/>
      <w:bCs w:val="0"/>
      <w:sz w:val="20"/>
      <w:szCs w:val="20"/>
      <w:vertAlign w:val="superscript"/>
      <w:lang w:eastAsia="en-US"/>
    </w:rPr>
  </w:style>
  <w:style w:type="character" w:customStyle="1" w:styleId="NIDUNGChar">
    <w:name w:val="NỘI DUNG Char"/>
    <w:link w:val="NIDUNG"/>
    <w:locked/>
    <w:rsid w:val="0031435C"/>
    <w:rPr>
      <w:rFonts w:cs="Arial"/>
      <w:color w:val="000000"/>
      <w:shd w:val="clear" w:color="auto" w:fill="FFFFFF"/>
      <w:lang w:val="vi-VN" w:eastAsia="x-none"/>
    </w:rPr>
  </w:style>
  <w:style w:type="paragraph" w:customStyle="1" w:styleId="NIDUNG">
    <w:name w:val="NỘI DUNG"/>
    <w:basedOn w:val="Normal"/>
    <w:link w:val="NIDUNGChar"/>
    <w:autoRedefine/>
    <w:qFormat/>
    <w:rsid w:val="0031435C"/>
    <w:pPr>
      <w:widowControl w:val="0"/>
      <w:shd w:val="clear" w:color="auto" w:fill="FFFFFF"/>
      <w:suppressAutoHyphens w:val="0"/>
      <w:spacing w:before="120" w:after="120" w:line="340" w:lineRule="exact"/>
      <w:ind w:firstLine="567"/>
      <w:jc w:val="both"/>
    </w:pPr>
    <w:rPr>
      <w:rFonts w:ascii="Times New Roman" w:hAnsi="Times New Roman" w:cs="Arial"/>
      <w:bCs w:val="0"/>
      <w:color w:val="000000"/>
      <w:sz w:val="20"/>
      <w:szCs w:val="20"/>
      <w:lang w:val="vi-VN" w:eastAsia="x-none"/>
    </w:rPr>
  </w:style>
  <w:style w:type="paragraph" w:styleId="Revision">
    <w:name w:val="Revision"/>
    <w:hidden/>
    <w:uiPriority w:val="99"/>
    <w:semiHidden/>
    <w:rsid w:val="00827F41"/>
    <w:rPr>
      <w:rFonts w:ascii=".VnTime" w:hAnsi=".VnTime" w:cs=".VnTime"/>
      <w:bCs/>
      <w:sz w:val="28"/>
      <w:szCs w:val="28"/>
      <w:lang w:eastAsia="zh-CN"/>
    </w:rPr>
  </w:style>
  <w:style w:type="character" w:customStyle="1" w:styleId="HeaderChar">
    <w:name w:val="Header Char"/>
    <w:link w:val="Header"/>
    <w:uiPriority w:val="99"/>
    <w:rsid w:val="00827F41"/>
    <w:rPr>
      <w:rFonts w:ascii=".VnTime" w:hAnsi=".VnTime" w:cs=".VnTime"/>
      <w:sz w:val="28"/>
      <w:lang w:eastAsia="zh-CN"/>
    </w:rPr>
  </w:style>
  <w:style w:type="paragraph" w:styleId="ListParagraph">
    <w:name w:val="List Paragraph"/>
    <w:basedOn w:val="Normal"/>
    <w:uiPriority w:val="34"/>
    <w:qFormat/>
    <w:rsid w:val="00652237"/>
    <w:pPr>
      <w:suppressAutoHyphens w:val="0"/>
      <w:ind w:left="720"/>
      <w:contextualSpacing/>
    </w:pPr>
    <w:rPr>
      <w:rFonts w:ascii="Times New Roman" w:hAnsi="Times New Roman" w:cs="Times New Roman"/>
      <w:bCs w:val="0"/>
      <w:lang w:eastAsia="en-US"/>
    </w:rPr>
  </w:style>
  <w:style w:type="character" w:styleId="CommentReference">
    <w:name w:val="annotation reference"/>
    <w:uiPriority w:val="99"/>
    <w:rsid w:val="00F633A4"/>
    <w:rPr>
      <w:sz w:val="16"/>
      <w:szCs w:val="16"/>
    </w:rPr>
  </w:style>
  <w:style w:type="paragraph" w:styleId="CommentText">
    <w:name w:val="annotation text"/>
    <w:basedOn w:val="Normal"/>
    <w:link w:val="CommentTextChar"/>
    <w:uiPriority w:val="99"/>
    <w:rsid w:val="00F633A4"/>
    <w:rPr>
      <w:sz w:val="20"/>
      <w:szCs w:val="20"/>
    </w:rPr>
  </w:style>
  <w:style w:type="character" w:customStyle="1" w:styleId="CommentTextChar">
    <w:name w:val="Comment Text Char"/>
    <w:link w:val="CommentText"/>
    <w:uiPriority w:val="99"/>
    <w:rsid w:val="00F633A4"/>
    <w:rPr>
      <w:rFonts w:ascii=".VnTime" w:hAnsi=".VnTime" w:cs=".VnTime"/>
      <w:bCs/>
      <w:lang w:eastAsia="zh-CN"/>
    </w:rPr>
  </w:style>
  <w:style w:type="paragraph" w:styleId="CommentSubject">
    <w:name w:val="annotation subject"/>
    <w:basedOn w:val="CommentText"/>
    <w:next w:val="CommentText"/>
    <w:link w:val="CommentSubjectChar"/>
    <w:rsid w:val="00F633A4"/>
    <w:rPr>
      <w:b/>
    </w:rPr>
  </w:style>
  <w:style w:type="character" w:customStyle="1" w:styleId="CommentSubjectChar">
    <w:name w:val="Comment Subject Char"/>
    <w:link w:val="CommentSubject"/>
    <w:rsid w:val="00F633A4"/>
    <w:rPr>
      <w:rFonts w:ascii=".VnTime" w:hAnsi=".VnTime" w:cs=".VnTime"/>
      <w:b/>
      <w:bCs/>
      <w:lang w:eastAsia="zh-C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77A6E"/>
    <w:pPr>
      <w:suppressAutoHyphens w:val="0"/>
      <w:spacing w:before="100" w:line="240" w:lineRule="exact"/>
    </w:pPr>
    <w:rPr>
      <w:rFonts w:ascii="Times New Roman" w:hAnsi="Times New Roman" w:cs="Times New Roman"/>
      <w:bCs w:val="0"/>
      <w:sz w:val="20"/>
      <w:szCs w:val="20"/>
      <w:vertAlign w:val="superscript"/>
      <w:lang w:eastAsia="en-US"/>
    </w:rPr>
  </w:style>
  <w:style w:type="paragraph" w:styleId="BodyTextIndent">
    <w:name w:val="Body Text Indent"/>
    <w:basedOn w:val="Normal"/>
    <w:link w:val="BodyTextIndentChar"/>
    <w:semiHidden/>
    <w:unhideWhenUsed/>
    <w:rsid w:val="00277A6E"/>
    <w:pPr>
      <w:spacing w:after="120"/>
      <w:ind w:left="360"/>
    </w:pPr>
  </w:style>
  <w:style w:type="character" w:customStyle="1" w:styleId="BodyTextIndentChar">
    <w:name w:val="Body Text Indent Char"/>
    <w:basedOn w:val="DefaultParagraphFont"/>
    <w:link w:val="BodyTextIndent"/>
    <w:semiHidden/>
    <w:rsid w:val="00277A6E"/>
    <w:rPr>
      <w:rFonts w:ascii=".VnTime" w:hAnsi=".VnTime" w:cs=".VnTime"/>
      <w:bCs/>
      <w:sz w:val="28"/>
      <w:szCs w:val="28"/>
      <w:lang w:eastAsia="zh-CN"/>
    </w:rPr>
  </w:style>
  <w:style w:type="character" w:customStyle="1" w:styleId="NormalWebChar">
    <w:name w:val="Normal (Web) Char"/>
    <w:aliases w:val="Обычный (веб)1 Char,Обычный (веб) Знак Char,Обычный (веб) Знак1 Char,Обычный (веб) Знак Знак Char,Char Char Char Char1,Char Char Char Char Char Char Char Char Char Char Char Char Char Char Char Char,Char Cha Char,webb Char,Char8 Char1"/>
    <w:link w:val="NormalWeb"/>
    <w:locked/>
    <w:rsid w:val="00F12D56"/>
    <w:rPr>
      <w:sz w:val="24"/>
      <w:szCs w:val="24"/>
      <w:lang w:eastAsia="zh-CN"/>
    </w:rPr>
  </w:style>
  <w:style w:type="character" w:customStyle="1" w:styleId="Vnbnnidung">
    <w:name w:val="Văn bản nội dung_"/>
    <w:link w:val="Vnbnnidung0"/>
    <w:uiPriority w:val="99"/>
    <w:rsid w:val="00411066"/>
    <w:rPr>
      <w:sz w:val="26"/>
      <w:szCs w:val="26"/>
    </w:rPr>
  </w:style>
  <w:style w:type="paragraph" w:customStyle="1" w:styleId="Vnbnnidung0">
    <w:name w:val="Văn bản nội dung"/>
    <w:basedOn w:val="Normal"/>
    <w:link w:val="Vnbnnidung"/>
    <w:uiPriority w:val="99"/>
    <w:rsid w:val="00411066"/>
    <w:pPr>
      <w:widowControl w:val="0"/>
      <w:suppressAutoHyphens w:val="0"/>
      <w:spacing w:after="100" w:line="276" w:lineRule="auto"/>
      <w:ind w:firstLine="400"/>
    </w:pPr>
    <w:rPr>
      <w:rFonts w:ascii="Times New Roman" w:hAnsi="Times New Roman" w:cs="Times New Roman"/>
      <w:bCs w:val="0"/>
      <w:sz w:val="26"/>
      <w:szCs w:val="26"/>
      <w:lang w:eastAsia="en-US"/>
    </w:rPr>
  </w:style>
  <w:style w:type="character" w:customStyle="1" w:styleId="apple-converted-space">
    <w:name w:val="apple-converted-space"/>
    <w:basedOn w:val="DefaultParagraphFont"/>
    <w:rsid w:val="00E70088"/>
  </w:style>
  <w:style w:type="character" w:customStyle="1" w:styleId="Heading2Char">
    <w:name w:val="Heading 2 Char"/>
    <w:basedOn w:val="DefaultParagraphFont"/>
    <w:link w:val="Heading2"/>
    <w:semiHidden/>
    <w:rsid w:val="00C640F2"/>
    <w:rPr>
      <w:rFonts w:asciiTheme="majorHAnsi" w:eastAsiaTheme="majorEastAsia" w:hAnsiTheme="majorHAnsi" w:cstheme="majorBidi"/>
      <w:bCs/>
      <w:color w:val="0F4761" w:themeColor="accent1" w:themeShade="BF"/>
      <w:sz w:val="26"/>
      <w:szCs w:val="26"/>
      <w:lang w:eastAsia="zh-CN"/>
    </w:rPr>
  </w:style>
  <w:style w:type="character" w:customStyle="1" w:styleId="gstkn">
    <w:name w:val="gs_tkn"/>
    <w:basedOn w:val="DefaultParagraphFont"/>
    <w:rsid w:val="009760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133271">
      <w:bodyDiv w:val="1"/>
      <w:marLeft w:val="0"/>
      <w:marRight w:val="0"/>
      <w:marTop w:val="0"/>
      <w:marBottom w:val="0"/>
      <w:divBdr>
        <w:top w:val="none" w:sz="0" w:space="0" w:color="auto"/>
        <w:left w:val="none" w:sz="0" w:space="0" w:color="auto"/>
        <w:bottom w:val="none" w:sz="0" w:space="0" w:color="auto"/>
        <w:right w:val="none" w:sz="0" w:space="0" w:color="auto"/>
      </w:divBdr>
      <w:divsChild>
        <w:div w:id="2057271812">
          <w:marLeft w:val="0"/>
          <w:marRight w:val="0"/>
          <w:marTop w:val="0"/>
          <w:marBottom w:val="0"/>
          <w:divBdr>
            <w:top w:val="none" w:sz="0" w:space="0" w:color="auto"/>
            <w:left w:val="none" w:sz="0" w:space="0" w:color="auto"/>
            <w:bottom w:val="none" w:sz="0" w:space="0" w:color="auto"/>
            <w:right w:val="none" w:sz="0" w:space="0" w:color="auto"/>
          </w:divBdr>
          <w:divsChild>
            <w:div w:id="13830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530054">
      <w:bodyDiv w:val="1"/>
      <w:marLeft w:val="0"/>
      <w:marRight w:val="0"/>
      <w:marTop w:val="0"/>
      <w:marBottom w:val="0"/>
      <w:divBdr>
        <w:top w:val="none" w:sz="0" w:space="0" w:color="auto"/>
        <w:left w:val="none" w:sz="0" w:space="0" w:color="auto"/>
        <w:bottom w:val="none" w:sz="0" w:space="0" w:color="auto"/>
        <w:right w:val="none" w:sz="0" w:space="0" w:color="auto"/>
      </w:divBdr>
    </w:div>
    <w:div w:id="1189181988">
      <w:bodyDiv w:val="1"/>
      <w:marLeft w:val="0"/>
      <w:marRight w:val="0"/>
      <w:marTop w:val="0"/>
      <w:marBottom w:val="0"/>
      <w:divBdr>
        <w:top w:val="none" w:sz="0" w:space="0" w:color="auto"/>
        <w:left w:val="none" w:sz="0" w:space="0" w:color="auto"/>
        <w:bottom w:val="none" w:sz="0" w:space="0" w:color="auto"/>
        <w:right w:val="none" w:sz="0" w:space="0" w:color="auto"/>
      </w:divBdr>
    </w:div>
    <w:div w:id="1554006457">
      <w:bodyDiv w:val="1"/>
      <w:marLeft w:val="0"/>
      <w:marRight w:val="0"/>
      <w:marTop w:val="0"/>
      <w:marBottom w:val="0"/>
      <w:divBdr>
        <w:top w:val="none" w:sz="0" w:space="0" w:color="auto"/>
        <w:left w:val="none" w:sz="0" w:space="0" w:color="auto"/>
        <w:bottom w:val="none" w:sz="0" w:space="0" w:color="auto"/>
        <w:right w:val="none" w:sz="0" w:space="0" w:color="auto"/>
      </w:divBdr>
    </w:div>
    <w:div w:id="162276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27F2D-F4DC-4BDC-8A37-CFEE84DCC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19</Pages>
  <Words>7021</Words>
  <Characters>40020</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BỘ TƯ PHÁP</vt:lpstr>
    </vt:vector>
  </TitlesOfParts>
  <Company>home</Company>
  <LinksUpToDate>false</LinksUpToDate>
  <CharactersWithSpaces>46948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creator>WindowsXP Professional SP3</dc:creator>
  <cp:lastModifiedBy>Linh Nguyen</cp:lastModifiedBy>
  <cp:revision>8</cp:revision>
  <cp:lastPrinted>2026-06-30T10:21:00Z</cp:lastPrinted>
  <dcterms:created xsi:type="dcterms:W3CDTF">2026-07-29T11:05:00Z</dcterms:created>
  <dcterms:modified xsi:type="dcterms:W3CDTF">2026-07-30T01:30:00Z</dcterms:modified>
</cp:coreProperties>
</file>